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3E5C" w14:textId="77777777" w:rsidR="00460E48" w:rsidRPr="00460E48" w:rsidRDefault="00460E48" w:rsidP="00460E48">
      <w:pPr>
        <w:rPr>
          <w:rFonts w:eastAsia="Times New Roman" w:cs="Times New Roman"/>
          <w:lang w:eastAsia="ru-RU"/>
        </w:rPr>
      </w:pPr>
      <w:r w:rsidRPr="00460E48">
        <w:rPr>
          <w:rFonts w:eastAsia="Times New Roman" w:cs="Times New Roman"/>
          <w:lang w:eastAsia="ru-RU"/>
        </w:rPr>
        <w:t>АРБИТРАЖНЫЙ СУД ГОРОДА МОСКВЫ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 xml:space="preserve">115191, </w:t>
      </w:r>
      <w:proofErr w:type="spellStart"/>
      <w:r w:rsidRPr="00460E48">
        <w:rPr>
          <w:rFonts w:eastAsia="Times New Roman" w:cs="Times New Roman"/>
          <w:lang w:eastAsia="ru-RU"/>
        </w:rPr>
        <w:t>г.Москва</w:t>
      </w:r>
      <w:proofErr w:type="spellEnd"/>
      <w:r w:rsidRPr="00460E48">
        <w:rPr>
          <w:rFonts w:eastAsia="Times New Roman" w:cs="Times New Roman"/>
          <w:lang w:eastAsia="ru-RU"/>
        </w:rPr>
        <w:t>, ул. Большая Тульская, д. 17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http://www.msk.arbitr.ru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Именем Российской Федерации </w:t>
      </w:r>
      <w:r w:rsidRPr="00460E48">
        <w:rPr>
          <w:rFonts w:eastAsia="Times New Roman" w:cs="Times New Roman"/>
          <w:lang w:eastAsia="ru-RU"/>
        </w:rPr>
        <w:br/>
      </w:r>
    </w:p>
    <w:p w14:paraId="2E543AF2" w14:textId="77777777" w:rsidR="00460E48" w:rsidRPr="00460E48" w:rsidRDefault="00460E48" w:rsidP="00460E48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60E4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 Е Ш Е Н И Е</w:t>
      </w:r>
    </w:p>
    <w:p w14:paraId="7066227D" w14:textId="77777777" w:rsidR="00460E48" w:rsidRPr="00460E48" w:rsidRDefault="00460E48" w:rsidP="00460E48">
      <w:pPr>
        <w:rPr>
          <w:rFonts w:eastAsia="Times New Roman" w:cs="Times New Roman"/>
          <w:lang w:eastAsia="ru-RU"/>
        </w:rPr>
      </w:pP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г. Москва Дело № А40-302825/18-46-330 Ф 13 сентября 2019г.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Резолютивная часть решения объявлена 09 сентября 2019г. Решение изготовлено в полном объеме 13 сентября 2019г.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Арбитражный суд города Москвы в составе: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судьи Архипова А.А.,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 xml:space="preserve">при ведении протокола секретарём судебного заседания </w:t>
      </w:r>
      <w:proofErr w:type="spellStart"/>
      <w:r w:rsidRPr="00460E48">
        <w:rPr>
          <w:rFonts w:eastAsia="Times New Roman" w:cs="Times New Roman"/>
          <w:lang w:eastAsia="ru-RU"/>
        </w:rPr>
        <w:t>Редченко</w:t>
      </w:r>
      <w:proofErr w:type="spellEnd"/>
      <w:r w:rsidRPr="00460E48">
        <w:rPr>
          <w:rFonts w:eastAsia="Times New Roman" w:cs="Times New Roman"/>
          <w:lang w:eastAsia="ru-RU"/>
        </w:rPr>
        <w:t xml:space="preserve"> М.Е.,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 xml:space="preserve">рассмотрев в судебном заседании в рамках дела по заявлению Федеральной налоговой службы в лице ИФНС России № 29 по </w:t>
      </w:r>
      <w:proofErr w:type="spellStart"/>
      <w:r w:rsidRPr="00460E48">
        <w:rPr>
          <w:rFonts w:eastAsia="Times New Roman" w:cs="Times New Roman"/>
          <w:lang w:eastAsia="ru-RU"/>
        </w:rPr>
        <w:t>г.Москве</w:t>
      </w:r>
      <w:proofErr w:type="spellEnd"/>
      <w:r w:rsidRPr="00460E48">
        <w:rPr>
          <w:rFonts w:eastAsia="Times New Roman" w:cs="Times New Roman"/>
          <w:lang w:eastAsia="ru-RU"/>
        </w:rPr>
        <w:t xml:space="preserve"> о признании несостоятельным (банкротом) Филиппова Степана Михайловича (09.04.1981г.р., СНИЛС 112-442-527 08, ИНН 772978971079, адрес: 119633, г. Москва, ул. </w:t>
      </w:r>
      <w:proofErr w:type="spellStart"/>
      <w:r w:rsidRPr="00460E48">
        <w:rPr>
          <w:rFonts w:eastAsia="Times New Roman" w:cs="Times New Roman"/>
          <w:lang w:eastAsia="ru-RU"/>
        </w:rPr>
        <w:t>Новопеределкинская</w:t>
      </w:r>
      <w:proofErr w:type="spellEnd"/>
      <w:r w:rsidRPr="00460E48">
        <w:rPr>
          <w:rFonts w:eastAsia="Times New Roman" w:cs="Times New Roman"/>
          <w:lang w:eastAsia="ru-RU"/>
        </w:rPr>
        <w:t>, д. 14, корп. 1, кв. 30),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 xml:space="preserve">в судебном заседании приняли участие: от финансового управляющего – </w:t>
      </w:r>
      <w:proofErr w:type="spellStart"/>
      <w:r w:rsidRPr="00460E48">
        <w:rPr>
          <w:rFonts w:eastAsia="Times New Roman" w:cs="Times New Roman"/>
          <w:lang w:eastAsia="ru-RU"/>
        </w:rPr>
        <w:t>Малтабар</w:t>
      </w:r>
      <w:proofErr w:type="spellEnd"/>
      <w:r w:rsidRPr="00460E48">
        <w:rPr>
          <w:rFonts w:eastAsia="Times New Roman" w:cs="Times New Roman"/>
          <w:lang w:eastAsia="ru-RU"/>
        </w:rPr>
        <w:t xml:space="preserve"> А.А. по доверенности от 11.06.2018, Филиппов С.М. (лично, паспорт),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</w:r>
    </w:p>
    <w:p w14:paraId="194607AE" w14:textId="77777777" w:rsidR="00460E48" w:rsidRPr="00460E48" w:rsidRDefault="00460E48" w:rsidP="00460E48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60E4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УСТАНОВИЛ:</w:t>
      </w:r>
    </w:p>
    <w:p w14:paraId="2EA151D7" w14:textId="77777777" w:rsidR="00460E48" w:rsidRPr="00460E48" w:rsidRDefault="00460E48" w:rsidP="00460E48">
      <w:pPr>
        <w:rPr>
          <w:rFonts w:eastAsia="Times New Roman" w:cs="Times New Roman"/>
          <w:lang w:eastAsia="ru-RU"/>
        </w:rPr>
      </w:pP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 xml:space="preserve">Определением Арбитражного суда города Москвы от 18.03.2019 в отношении Филиппова Степана Михайловича (ИНН 772978971079, адрес: 119633, г. Москва, ул. </w:t>
      </w:r>
      <w:proofErr w:type="spellStart"/>
      <w:r w:rsidRPr="00460E48">
        <w:rPr>
          <w:rFonts w:eastAsia="Times New Roman" w:cs="Times New Roman"/>
          <w:lang w:eastAsia="ru-RU"/>
        </w:rPr>
        <w:t>Новопеределкинская</w:t>
      </w:r>
      <w:proofErr w:type="spellEnd"/>
      <w:r w:rsidRPr="00460E48">
        <w:rPr>
          <w:rFonts w:eastAsia="Times New Roman" w:cs="Times New Roman"/>
          <w:lang w:eastAsia="ru-RU"/>
        </w:rPr>
        <w:t xml:space="preserve">, д. 14, корп. 1, кв. 30) введена процедура реструктуризации долгов гражданина, финансовым управляющим утверждена </w:t>
      </w:r>
      <w:proofErr w:type="spellStart"/>
      <w:r w:rsidRPr="00460E48">
        <w:rPr>
          <w:rFonts w:eastAsia="Times New Roman" w:cs="Times New Roman"/>
          <w:lang w:eastAsia="ru-RU"/>
        </w:rPr>
        <w:t>Малтабар</w:t>
      </w:r>
      <w:proofErr w:type="spellEnd"/>
      <w:r w:rsidRPr="00460E48">
        <w:rPr>
          <w:rFonts w:eastAsia="Times New Roman" w:cs="Times New Roman"/>
          <w:lang w:eastAsia="ru-RU"/>
        </w:rPr>
        <w:t xml:space="preserve"> Наталья Семеновна.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Сообщение опубликовано в газете "Коммерсантъ" № 61 от 06.04.2019, стр. 129.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В </w:t>
      </w:r>
      <w:bookmarkStart w:id="0" w:name="snippet"/>
      <w:r w:rsidRPr="00460E48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судебном</w:t>
      </w:r>
      <w:bookmarkEnd w:id="0"/>
      <w:r w:rsidRPr="00460E48">
        <w:rPr>
          <w:rFonts w:eastAsia="Times New Roman" w:cs="Times New Roman"/>
          <w:lang w:eastAsia="ru-RU"/>
        </w:rPr>
        <w:t> заседании подлежал рассмотрению отчет финансового управляющего о проделанной работе.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Представитель финансового управляющего заявил ходатайство о признании должника банкротом и введении процедуры реализации в отношении должника.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Исследовав материалы дела, суд приходит к следующим выводам.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 xml:space="preserve">В материалы дела от финансового управляющего поступил отчет по результатам процедуры реструктуризации долгов гражданина с приложенными материалами, реестр </w:t>
      </w:r>
      <w:r w:rsidRPr="00460E48">
        <w:rPr>
          <w:rFonts w:eastAsia="Times New Roman" w:cs="Times New Roman"/>
          <w:lang w:eastAsia="ru-RU"/>
        </w:rPr>
        <w:lastRenderedPageBreak/>
        <w:t>требований кредитов должника.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Финансовым управляющим в ходе процедуры реструктуризации долгов гражданина проведены необходимые мероприятия.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В соответствии с п. 1 ст. </w:t>
      </w:r>
      <w:hyperlink r:id="rId4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213.24</w:t>
        </w:r>
      </w:hyperlink>
      <w:r w:rsidRPr="00460E48">
        <w:rPr>
          <w:rFonts w:eastAsia="Times New Roman" w:cs="Times New Roman"/>
          <w:lang w:eastAsia="ru-RU"/>
        </w:rPr>
        <w:t> Федерального закона от 26.10.2002 N 127-ФЗ «О несостоятельности (</w:t>
      </w:r>
      <w:r w:rsidRPr="00460E4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банкротстве </w:t>
      </w:r>
      <w:r w:rsidRPr="00460E48">
        <w:rPr>
          <w:rFonts w:eastAsia="Times New Roman" w:cs="Times New Roman"/>
          <w:lang w:eastAsia="ru-RU"/>
        </w:rPr>
        <w:t>)» Арбитражный суд принимает решение о признании гражданина банкротом в случае, если гражданином, конкурсными кредиторами и (или) уполномоченным органом не представлен план реструктуризации долгов гражданина в течение срока, установленного настоящим Федеральным законом.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Согласно отчету финансового управляющего, в установленный законом срок в адрес финансового управляющего не поступило ни одного проекта плана реструктуризации долгов Филиппова Степана Михайловича.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В соответствии с п. 4 ст. </w:t>
      </w:r>
      <w:hyperlink r:id="rId5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213.12</w:t>
        </w:r>
      </w:hyperlink>
      <w:r w:rsidRPr="00460E48">
        <w:rPr>
          <w:rFonts w:eastAsia="Times New Roman" w:cs="Times New Roman"/>
          <w:lang w:eastAsia="ru-RU"/>
        </w:rPr>
        <w:t> Закона о </w:t>
      </w:r>
      <w:r w:rsidRPr="00460E4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банкротстве </w:t>
      </w:r>
      <w:r w:rsidRPr="00460E48">
        <w:rPr>
          <w:rFonts w:eastAsia="Times New Roman" w:cs="Times New Roman"/>
          <w:lang w:eastAsia="ru-RU"/>
        </w:rPr>
        <w:t>в случае, если в установленный настоящей статьей срок финансовым управляющим не получено ни одного проекта плана реструктуризации долгов гражданина,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Собранием кредиторов должника от 06.08.2019 большинством голосов принято решение обратиться в Арбитражный суд г. Москвы с ходатайством о признании Филиппова Степана Михайловича банкротом и введении процедуры реализации имущества должника.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Согласно отчету финансового управляющего, в реестр требований кредиторов Филиппова Степана Михайловича включены требования единственного кредитора на общую сумму 1 652 748 руб. 30 коп.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Суд, исследовав доказательства, пришел к выводу, что Филиппов Степан Михайлович подлежит признанию несостоятельным (банкротом), поскольку требования кредиторов к нему составляют более чем пятьсот тысяч рублей и указанные требования не исполнены в течение трех месяцев с даты, когда они должны быть исполнены, при этом кредиторами и должником не представлены проекты плана реструктуризации долгов.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Согласно п. 2 ст. </w:t>
      </w:r>
      <w:hyperlink r:id="rId6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213.24</w:t>
        </w:r>
      </w:hyperlink>
      <w:r w:rsidRPr="00460E48">
        <w:rPr>
          <w:rFonts w:eastAsia="Times New Roman" w:cs="Times New Roman"/>
          <w:lang w:eastAsia="ru-RU"/>
        </w:rPr>
        <w:t> Закона о </w:t>
      </w:r>
      <w:r w:rsidRPr="00460E4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банкротстве </w:t>
      </w:r>
      <w:r w:rsidRPr="00460E48">
        <w:rPr>
          <w:rFonts w:eastAsia="Times New Roman" w:cs="Times New Roman"/>
          <w:lang w:eastAsia="ru-RU"/>
        </w:rPr>
        <w:t>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лицо, исполнявшее обязанности финансового управляющего и участвовавшее в процедуре реструктуризации долгов гражданина, если иная кандидатура к моменту признания гражданина банкротом не будет предложена собранием кредиторов.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>Собранием кредиторов должника от 06.08.2019 принято решение об определении кандидатуры арбитражного управляющего из числа членов СОАУ «Континент» (СРО) для утверждения финансового управляющего должника.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 xml:space="preserve">При таких обстоятельствах, суд утверждает финансовым управляющим должника </w:t>
      </w:r>
      <w:proofErr w:type="spellStart"/>
      <w:r w:rsidRPr="00460E48">
        <w:rPr>
          <w:rFonts w:eastAsia="Times New Roman" w:cs="Times New Roman"/>
          <w:lang w:eastAsia="ru-RU"/>
        </w:rPr>
        <w:t>Малтабар</w:t>
      </w:r>
      <w:proofErr w:type="spellEnd"/>
      <w:r w:rsidRPr="00460E48">
        <w:rPr>
          <w:rFonts w:eastAsia="Times New Roman" w:cs="Times New Roman"/>
          <w:lang w:eastAsia="ru-RU"/>
        </w:rPr>
        <w:t xml:space="preserve"> Наталью Семеновну с выплатой ей вознаграждения в порядке ст.  </w:t>
      </w:r>
      <w:hyperlink r:id="rId7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. Общие положения &gt; Статья 20.6. Вознаграждение арбитражного управляющего в деле о банкротстве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20.6</w:t>
        </w:r>
      </w:hyperlink>
      <w:r w:rsidRPr="00460E48">
        <w:rPr>
          <w:rFonts w:eastAsia="Times New Roman" w:cs="Times New Roman"/>
          <w:lang w:eastAsia="ru-RU"/>
        </w:rPr>
        <w:t> ФЗ «О несостоятельности (</w:t>
      </w:r>
      <w:r w:rsidRPr="00460E4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банкротстве </w:t>
      </w:r>
      <w:r w:rsidRPr="00460E48">
        <w:rPr>
          <w:rFonts w:eastAsia="Times New Roman" w:cs="Times New Roman"/>
          <w:lang w:eastAsia="ru-RU"/>
        </w:rPr>
        <w:t>)» поскольку ее кандидатура соответствует требованиям ст. </w:t>
      </w:r>
      <w:hyperlink r:id="rId8" w:anchor="sHZE77qHWMHQ" w:tgtFrame="_blank" w:tooltip="Федеральный закон от 05.02.2007 N 13-ФЗ &gt; (ред. от 03.07.2016) &gt; &quot;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9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. Общие положения &gt; Статья 20.2. Требования к арбитражному управляющему в целях утверждения его в деле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20.2</w:t>
        </w:r>
      </w:hyperlink>
      <w:r w:rsidRPr="00460E48">
        <w:rPr>
          <w:rFonts w:eastAsia="Times New Roman" w:cs="Times New Roman"/>
          <w:lang w:eastAsia="ru-RU"/>
        </w:rPr>
        <w:t> ФЗ «О несостоятельности (</w:t>
      </w:r>
      <w:r w:rsidRPr="00460E4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банкротстве </w:t>
      </w:r>
      <w:r w:rsidRPr="00460E48">
        <w:rPr>
          <w:rFonts w:eastAsia="Times New Roman" w:cs="Times New Roman"/>
          <w:lang w:eastAsia="ru-RU"/>
        </w:rPr>
        <w:t>)».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lastRenderedPageBreak/>
        <w:br/>
        <w:t>На основании изложенного и руководствуясь ст.ст. </w:t>
      </w:r>
      <w:hyperlink r:id="rId10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. Общие положения &gt; Статья 4.1. Особенности определения размера денежных обязательств, возникающих из 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11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. Общие положения &gt; Статья 6. Рассмотрение дел о банкротстве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12" w:anchor="sHZE77qHWMHQ" w:tgtFrame="_blank" w:tooltip="Федеральный закон от 05.02.2007 N 13-ФЗ &gt; (ред. от 03.07.2016) &gt; &quot;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13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. Общие положения &gt; Статья 20.2. Требования к арбитражному управляющему в целях утверждения его в деле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20.2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14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. Общие положения &gt; Статья 20.6. Вознаграждение арбитражного управляющего в деле о банкротстве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20.6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15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. Общие положения &gt; Статья 28. Порядок раскрытия информации, предусмотренной настоящим Федеральным зак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28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16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II. Разбирательство дел о банкротстве в арбитражном суде &gt; Статья 32. Порядок рассмотрения дел о банкр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32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17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II. Разбирательство дел о банкротстве в арбитражном суде &gt; Статья 45. Порядок утверждения арбитражного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45</w:t>
        </w:r>
      </w:hyperlink>
      <w:r w:rsidRPr="00460E48">
        <w:rPr>
          <w:rFonts w:eastAsia="Times New Roman" w:cs="Times New Roman"/>
          <w:lang w:eastAsia="ru-RU"/>
        </w:rPr>
        <w:t>,  </w:t>
      </w:r>
      <w:hyperlink r:id="rId18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II. Разбирательство дел о банкротстве в арбитражном суде &gt; Статья 48. Рассмотрение обоснованности заяв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48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19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II. Разбирательство дел о банкротстве в арбитражном суде &gt; Статья 51. Срок рассмотрения дела о банкрот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51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20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II. Разбирательство дел о банкротстве в арбитражном суде &gt; Статья 52. Полномочия арбитражного суд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52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21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II. Разбирательство дел о банкротстве в арбитражном суде &gt; Статья 59. Распределение судебных расходов 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59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22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213.1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23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213.2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24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213.3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25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213.5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26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213.7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27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213.9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28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213.24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29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213.25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30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213.30</w:t>
        </w:r>
      </w:hyperlink>
      <w:r w:rsidRPr="00460E48">
        <w:rPr>
          <w:rFonts w:eastAsia="Times New Roman" w:cs="Times New Roman"/>
          <w:lang w:eastAsia="ru-RU"/>
        </w:rPr>
        <w:t> ФЗ "О несостоятельности (</w:t>
      </w:r>
      <w:r w:rsidRPr="00460E4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банкротстве </w:t>
      </w:r>
      <w:r w:rsidRPr="00460E48">
        <w:rPr>
          <w:rFonts w:eastAsia="Times New Roman" w:cs="Times New Roman"/>
          <w:lang w:eastAsia="ru-RU"/>
        </w:rPr>
        <w:t xml:space="preserve">)", </w:t>
      </w:r>
      <w:proofErr w:type="spellStart"/>
      <w:r w:rsidRPr="00460E48">
        <w:rPr>
          <w:rFonts w:eastAsia="Times New Roman" w:cs="Times New Roman"/>
          <w:lang w:eastAsia="ru-RU"/>
        </w:rPr>
        <w:t>ст.ст</w:t>
      </w:r>
      <w:proofErr w:type="spellEnd"/>
      <w:r w:rsidRPr="00460E48">
        <w:rPr>
          <w:rFonts w:eastAsia="Times New Roman" w:cs="Times New Roman"/>
          <w:lang w:eastAsia="ru-RU"/>
        </w:rPr>
        <w:t>. </w:t>
      </w:r>
      <w:hyperlink r:id="rId31" w:tgtFrame="_blank" w:tooltip="АПК РФ &gt;  Раздел I. Общие положения &gt; Глава 7. Доказательства и доказывание &gt; Статья 65. Обязанность доказывания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65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32" w:tgtFrame="_blank" w:tooltip="АПК РФ &gt;  Раздел I. Общие положения &gt; Глава 7. Доказательства и доказывание &gt; Статья 71. Оценка доказательств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71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33" w:tgtFrame="_blank" w:tooltip="АПК РФ &gt;  Раздел I. Общие положения &gt; Глава 7. Доказательства и доказывание &gt; Статья 75. Письменные доказательств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75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34" w:tgtFrame="_blank" w:tooltip="АПК РФ &gt;  Раздел I. Общие положения &gt; Глава 9. Судебные расходы &gt; Статья 110. Распределение судебных расходов между лицами, участвующими в деле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110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35" w:tgtFrame="_blank" w:tooltip="АПК РФ &gt;  Раздел I. Общие положения &gt; Глава 12. Судебные извещения &gt; Статья 123. Надлежащее извещение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123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36" w:tgtFrame="_blank" w:tooltip="АПК РФ &gt;  Раздел II. Производство в арбитражном суде первой инстанции. Исковое производство &gt; Глава 19. Судебное разбирательство &gt; Статья 156. Рассмотрение дела при непредставлении отзыва на исковое заявление, дополнительных доказательств, а также в отсутствие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156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37" w:tgtFrame="_blank" w:tooltip="АПК РФ &gt;  Раздел II. Производство в арбитражном суде первой инстанции. Исковое производство &gt; Глава 21. Определение арбитражного суда &gt; Статья 184. Вынесение арбитражным судом определений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184</w:t>
        </w:r>
      </w:hyperlink>
      <w:r w:rsidRPr="00460E48">
        <w:rPr>
          <w:rFonts w:eastAsia="Times New Roman" w:cs="Times New Roman"/>
          <w:lang w:eastAsia="ru-RU"/>
        </w:rPr>
        <w:t>-</w:t>
      </w:r>
      <w:hyperlink r:id="rId38" w:tgtFrame="_blank" w:tooltip="АПК РФ &gt;  Раздел II. Производство в арбитражном суде первой инстанции. Исковое производство &gt; Глава 21. Определение арбитражного суда &gt; Статья 186. Направление определения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186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39" w:tgtFrame="_blank" w:tooltip="АПК РФ &gt;  Раздел II. Производство в арбитражном суде первой инстанции. Исковое производство &gt; Глава 21. Определение арбитражного суда &gt; Статья 188. Порядок и сроки обжалования определений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188</w:t>
        </w:r>
      </w:hyperlink>
      <w:r w:rsidRPr="00460E48">
        <w:rPr>
          <w:rFonts w:eastAsia="Times New Roman" w:cs="Times New Roman"/>
          <w:lang w:eastAsia="ru-RU"/>
        </w:rPr>
        <w:t>, </w:t>
      </w:r>
      <w:hyperlink r:id="rId40" w:tgtFrame="_blank" w:tooltip="АПК РФ &gt;  Раздел IV. Особенности производства в арбитражном суде по отдельным категориям дел &gt; Глава 28. Рассмотрение дел о несостоятельности (банкротстве) &gt; Статья 223. Порядок рассмотрения дел о несостоятельности (банкротстве)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223</w:t>
        </w:r>
      </w:hyperlink>
      <w:r w:rsidRPr="00460E48">
        <w:rPr>
          <w:rFonts w:eastAsia="Times New Roman" w:cs="Times New Roman"/>
          <w:lang w:eastAsia="ru-RU"/>
        </w:rPr>
        <w:t> АПК РФ, Арбитражный суд города Москвы  </w:t>
      </w: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</w:r>
    </w:p>
    <w:p w14:paraId="7DCD5E59" w14:textId="77777777" w:rsidR="00460E48" w:rsidRPr="00460E48" w:rsidRDefault="00460E48" w:rsidP="00460E48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60E4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 Е Ш И Л:</w:t>
      </w:r>
    </w:p>
    <w:p w14:paraId="4AA973D8" w14:textId="77777777" w:rsidR="00460E48" w:rsidRPr="00460E48" w:rsidRDefault="00460E48" w:rsidP="00460E48">
      <w:pPr>
        <w:rPr>
          <w:rFonts w:eastAsia="Times New Roman" w:cs="Times New Roman"/>
          <w:lang w:eastAsia="ru-RU"/>
        </w:rPr>
      </w:pPr>
      <w:r w:rsidRPr="00460E48">
        <w:rPr>
          <w:rFonts w:eastAsia="Times New Roman" w:cs="Times New Roman"/>
          <w:lang w:eastAsia="ru-RU"/>
        </w:rPr>
        <w:br/>
      </w:r>
      <w:r w:rsidRPr="00460E48">
        <w:rPr>
          <w:rFonts w:eastAsia="Times New Roman" w:cs="Times New Roman"/>
          <w:lang w:eastAsia="ru-RU"/>
        </w:rPr>
        <w:br/>
        <w:t xml:space="preserve">Признать Филиппова Степана Михайловича (09.04.1981г.р., СНИЛС 112-442527 08, ИНН 772978971079, адрес: 119633, г. Москва, ул. </w:t>
      </w:r>
      <w:proofErr w:type="spellStart"/>
      <w:r w:rsidRPr="00460E48">
        <w:rPr>
          <w:rFonts w:eastAsia="Times New Roman" w:cs="Times New Roman"/>
          <w:lang w:eastAsia="ru-RU"/>
        </w:rPr>
        <w:t>Новопеределкинская</w:t>
      </w:r>
      <w:proofErr w:type="spellEnd"/>
      <w:r w:rsidRPr="00460E48">
        <w:rPr>
          <w:rFonts w:eastAsia="Times New Roman" w:cs="Times New Roman"/>
          <w:lang w:eastAsia="ru-RU"/>
        </w:rPr>
        <w:t>, д. 14, корп. 1, кв. 30) несостоятельным (банкротом).  </w:t>
      </w:r>
    </w:p>
    <w:p w14:paraId="61CDF484" w14:textId="77777777" w:rsidR="00460E48" w:rsidRPr="00460E48" w:rsidRDefault="00460E48" w:rsidP="00460E48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Ввести в отношении Поля Филиппова Степана Михайловича (09.04.1981г.р., СНИЛС 112-442-527 08, ИНН 772978971079, адрес: 119633, г. Москва, ул. </w:t>
      </w:r>
      <w:proofErr w:type="spellStart"/>
      <w:r w:rsidRPr="00460E48">
        <w:rPr>
          <w:rFonts w:ascii="Arial" w:eastAsia="Times New Roman" w:hAnsi="Arial" w:cs="Arial"/>
          <w:sz w:val="23"/>
          <w:szCs w:val="23"/>
          <w:lang w:eastAsia="ru-RU"/>
        </w:rPr>
        <w:t>Новопеределкинская</w:t>
      </w:r>
      <w:proofErr w:type="spellEnd"/>
      <w:r w:rsidRPr="00460E48">
        <w:rPr>
          <w:rFonts w:ascii="Arial" w:eastAsia="Times New Roman" w:hAnsi="Arial" w:cs="Arial"/>
          <w:sz w:val="23"/>
          <w:szCs w:val="23"/>
          <w:lang w:eastAsia="ru-RU"/>
        </w:rPr>
        <w:t>, д. 14, корп. 1, кв. 30) процедуру реализации имущества гражданина сроком на шесть месяцев.  </w:t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Утвердить финансовым управляющим должника Филиппова Степана Михайловича - </w:t>
      </w:r>
      <w:proofErr w:type="spellStart"/>
      <w:r w:rsidRPr="00460E48">
        <w:rPr>
          <w:rFonts w:ascii="Arial" w:eastAsia="Times New Roman" w:hAnsi="Arial" w:cs="Arial"/>
          <w:sz w:val="23"/>
          <w:szCs w:val="23"/>
          <w:lang w:eastAsia="ru-RU"/>
        </w:rPr>
        <w:t>Малтабар</w:t>
      </w:r>
      <w:proofErr w:type="spellEnd"/>
      <w:r w:rsidRPr="00460E48">
        <w:rPr>
          <w:rFonts w:ascii="Arial" w:eastAsia="Times New Roman" w:hAnsi="Arial" w:cs="Arial"/>
          <w:sz w:val="23"/>
          <w:szCs w:val="23"/>
          <w:lang w:eastAsia="ru-RU"/>
        </w:rPr>
        <w:t xml:space="preserve"> Наталью Семеновну (член СОАУ "Континент" (СРО), ИНН 690309286334, регистрационный номер в сводном реестре арбитражных управляющих - 13407; адрес для направления корреспонденции: 170006, г. Тверь, ОПС – 6, а/я 619).  </w:t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  <w:t>Обязать гражданина Филиппова Степана Михайловича не позднее одного рабочего дня, следующего за днем принятия решения о признании его банкротом, передать финансовому управляющему все имеющиеся банковские карты, все сведения о составе своего имущества, месте нахождения этого имущества, составе своих  </w:t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  <w:t>обязательств, кредиторах и иные имеющие отношение к делу о </w:t>
      </w:r>
      <w:r w:rsidRPr="00460E4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банкротстве </w:t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t>гражданина сведения. Акт приема-передачи представить в суд.  </w:t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  <w:t>Финансовому управляющему направить для опубликования сведения о признании гражданина Филиппова Степана Михайловича несостоятельным (банкротом) и введении реализации имущества должника в порядке ст. ст. </w:t>
      </w:r>
      <w:hyperlink r:id="rId41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I. Общие положения &gt; Статья 28. Порядок раскрытия информации, предусмотренной настоящим Федеральным зак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28</w:t>
        </w:r>
      </w:hyperlink>
      <w:r w:rsidRPr="00460E48">
        <w:rPr>
          <w:rFonts w:ascii="Arial" w:eastAsia="Times New Roman" w:hAnsi="Arial" w:cs="Arial"/>
          <w:sz w:val="23"/>
          <w:szCs w:val="23"/>
          <w:lang w:eastAsia="ru-RU"/>
        </w:rPr>
        <w:t>, </w:t>
      </w:r>
      <w:hyperlink r:id="rId42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213.7</w:t>
        </w:r>
      </w:hyperlink>
      <w:r w:rsidRPr="00460E48">
        <w:rPr>
          <w:rFonts w:ascii="Arial" w:eastAsia="Times New Roman" w:hAnsi="Arial" w:cs="Arial"/>
          <w:sz w:val="23"/>
          <w:szCs w:val="23"/>
          <w:lang w:eastAsia="ru-RU"/>
        </w:rPr>
        <w:t> ФЗ «О несостоятельности (</w:t>
      </w:r>
      <w:r w:rsidRPr="00460E4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банкротстве </w:t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t>)». Доказательства проведения публикации представить в суд. Заблаговременно до даты окончания срока процедуры реализации имущества должника представить в арбитражный суд документально обоснованный отчет о реализации имущества должника с приложением копий документов, подтверждающих продажу имущества гражданина и погашение требований кредиторов, а также реестр требований кредиторов с указанием размера погашенных требований кредиторов.  </w:t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  <w:t>С даты принятия арбитражным судом решения о признании должника банкротом и введении реализации имущества должника наступают последствия, предусмотренные п. п. 5, 6, 7 ст. </w:t>
      </w:r>
      <w:hyperlink r:id="rId43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213.25</w:t>
        </w:r>
      </w:hyperlink>
      <w:r w:rsidRPr="00460E48">
        <w:rPr>
          <w:rFonts w:ascii="Arial" w:eastAsia="Times New Roman" w:hAnsi="Arial" w:cs="Arial"/>
          <w:sz w:val="23"/>
          <w:szCs w:val="23"/>
          <w:lang w:eastAsia="ru-RU"/>
        </w:rPr>
        <w:t>, ст. </w:t>
      </w:r>
      <w:hyperlink r:id="rId44" w:tgtFrame="_blank" w:tooltip="Федеральный закон от 26.10.2002 N 127-ФЗ &gt; (ред. от 31.07.2020) &gt; &quot;О несостоятельности (банкротстве)&quot; &gt; (с изм. и доп., вступ. в силу с 01.10.2020) &gt;  Глава X. Банкротство гражданина &gt; § 1.1. Реструктуризация долгов гражданина и реализация имущества гражданина" w:history="1">
        <w:r w:rsidRPr="00460E4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213.30</w:t>
        </w:r>
      </w:hyperlink>
      <w:r w:rsidRPr="00460E48">
        <w:rPr>
          <w:rFonts w:ascii="Arial" w:eastAsia="Times New Roman" w:hAnsi="Arial" w:cs="Arial"/>
          <w:sz w:val="23"/>
          <w:szCs w:val="23"/>
          <w:lang w:eastAsia="ru-RU"/>
        </w:rPr>
        <w:t> ФЗ «О несостоятельности (</w:t>
      </w:r>
      <w:r w:rsidRPr="00460E4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банкротстве </w:t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t>)».  </w:t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Назначить судебное заседание по рассмотрению отчета финансового управляющего на 30.03.2020 в 10 час. 45 мин. в помещении суда по адресу: 115191, г. Москва, ул. Большая Тульская, дом 17, зал 10054.  </w:t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  <w:t>Решение может быть обжаловано в Девятый арбитражный апелляционной суд в месячный срок со дня изготовления в полном объеме.  </w:t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60E48">
        <w:rPr>
          <w:rFonts w:ascii="Arial" w:eastAsia="Times New Roman" w:hAnsi="Arial" w:cs="Arial"/>
          <w:sz w:val="23"/>
          <w:szCs w:val="23"/>
          <w:lang w:eastAsia="ru-RU"/>
        </w:rPr>
        <w:br/>
        <w:t>Судья А.А. Архипов</w:t>
      </w:r>
    </w:p>
    <w:p w14:paraId="352A5DFF" w14:textId="77777777" w:rsidR="00752B54" w:rsidRDefault="00752B54"/>
    <w:sectPr w:rsidR="00752B54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48"/>
    <w:rsid w:val="00293299"/>
    <w:rsid w:val="00460E48"/>
    <w:rsid w:val="00752B54"/>
    <w:rsid w:val="00776316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D2F1"/>
  <w15:chartTrackingRefBased/>
  <w15:docId w15:val="{37D24DB7-3C9C-B44E-B78C-11FC7FA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E48"/>
  </w:style>
  <w:style w:type="character" w:styleId="a3">
    <w:name w:val="Hyperlink"/>
    <w:basedOn w:val="a0"/>
    <w:uiPriority w:val="99"/>
    <w:semiHidden/>
    <w:unhideWhenUsed/>
    <w:rsid w:val="00460E48"/>
    <w:rPr>
      <w:color w:val="0000FF"/>
      <w:u w:val="single"/>
    </w:rPr>
  </w:style>
  <w:style w:type="character" w:customStyle="1" w:styleId="snippetequal">
    <w:name w:val="snippet_equal"/>
    <w:basedOn w:val="a0"/>
    <w:rsid w:val="0046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9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dact.ru/law/federalnyi-zakon-ot-26102002-n-127-fz-o/glava-i/statia-20.2/" TargetMode="External"/><Relationship Id="rId18" Type="http://schemas.openxmlformats.org/officeDocument/2006/relationships/hyperlink" Target="https://sudact.ru/law/federalnyi-zakon-ot-26102002-n-127-fz-o/glava-iii/statia-48/" TargetMode="External"/><Relationship Id="rId26" Type="http://schemas.openxmlformats.org/officeDocument/2006/relationships/hyperlink" Target="https://sudact.ru/law/federalnyi-zakon-ot-26102002-n-127-fz-o/glava-x/ss-1.1/statia-213.7/" TargetMode="External"/><Relationship Id="rId39" Type="http://schemas.openxmlformats.org/officeDocument/2006/relationships/hyperlink" Target="https://sudact.ru/law/apk-rf/razdel-ii/glava-21/statia-188/" TargetMode="External"/><Relationship Id="rId21" Type="http://schemas.openxmlformats.org/officeDocument/2006/relationships/hyperlink" Target="https://sudact.ru/law/federalnyi-zakon-ot-26102002-n-127-fz-o/glava-iii/statia-59/" TargetMode="External"/><Relationship Id="rId34" Type="http://schemas.openxmlformats.org/officeDocument/2006/relationships/hyperlink" Target="https://sudact.ru/law/apk-rf/razdel-i/glava-9/statia-110/" TargetMode="External"/><Relationship Id="rId42" Type="http://schemas.openxmlformats.org/officeDocument/2006/relationships/hyperlink" Target="https://sudact.ru/law/federalnyi-zakon-ot-26102002-n-127-fz-o/glava-x/ss-1.1/statia-213.7/" TargetMode="External"/><Relationship Id="rId7" Type="http://schemas.openxmlformats.org/officeDocument/2006/relationships/hyperlink" Target="https://sudact.ru/law/federalnyi-zakon-ot-26102002-n-127-fz-o/glava-i/statia-20.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federalnyi-zakon-ot-26102002-n-127-fz-o/glava-iii/statia-32/" TargetMode="External"/><Relationship Id="rId29" Type="http://schemas.openxmlformats.org/officeDocument/2006/relationships/hyperlink" Target="https://sudact.ru/law/federalnyi-zakon-ot-26102002-n-127-fz-o/glava-x/ss-1.1/statia-213.25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6102002-n-127-fz-o/glava-x/ss-1.1/statia-213.24/" TargetMode="External"/><Relationship Id="rId11" Type="http://schemas.openxmlformats.org/officeDocument/2006/relationships/hyperlink" Target="https://sudact.ru/law/federalnyi-zakon-ot-26102002-n-127-fz-o/glava-i/statia-6/" TargetMode="External"/><Relationship Id="rId24" Type="http://schemas.openxmlformats.org/officeDocument/2006/relationships/hyperlink" Target="https://sudact.ru/law/federalnyi-zakon-ot-26102002-n-127-fz-o/glava-x/ss-1.1/statia-213.3/" TargetMode="External"/><Relationship Id="rId32" Type="http://schemas.openxmlformats.org/officeDocument/2006/relationships/hyperlink" Target="https://sudact.ru/law/apk-rf/razdel-i/glava-7/statia-71/" TargetMode="External"/><Relationship Id="rId37" Type="http://schemas.openxmlformats.org/officeDocument/2006/relationships/hyperlink" Target="https://sudact.ru/law/apk-rf/razdel-ii/glava-21/statia-184/" TargetMode="External"/><Relationship Id="rId40" Type="http://schemas.openxmlformats.org/officeDocument/2006/relationships/hyperlink" Target="https://sudact.ru/law/apk-rf/razdel-iv/glava-28/statia-223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sudact.ru/law/federalnyi-zakon-ot-26102002-n-127-fz-o/glava-x/ss-1.1/statia-213.12/" TargetMode="External"/><Relationship Id="rId15" Type="http://schemas.openxmlformats.org/officeDocument/2006/relationships/hyperlink" Target="https://sudact.ru/law/federalnyi-zakon-ot-26102002-n-127-fz-o/glava-i/statia-28_1/" TargetMode="External"/><Relationship Id="rId23" Type="http://schemas.openxmlformats.org/officeDocument/2006/relationships/hyperlink" Target="https://sudact.ru/law/federalnyi-zakon-ot-26102002-n-127-fz-o/glava-x/ss-1.1/statia-213.2/" TargetMode="External"/><Relationship Id="rId28" Type="http://schemas.openxmlformats.org/officeDocument/2006/relationships/hyperlink" Target="https://sudact.ru/law/federalnyi-zakon-ot-26102002-n-127-fz-o/glava-x/ss-1.1/statia-213.24/" TargetMode="External"/><Relationship Id="rId36" Type="http://schemas.openxmlformats.org/officeDocument/2006/relationships/hyperlink" Target="https://sudact.ru/law/apk-rf/razdel-ii/glava-19/statia-156/" TargetMode="External"/><Relationship Id="rId10" Type="http://schemas.openxmlformats.org/officeDocument/2006/relationships/hyperlink" Target="https://sudact.ru/law/federalnyi-zakon-ot-26102002-n-127-fz-o/glava-i/statia-4.1/" TargetMode="External"/><Relationship Id="rId19" Type="http://schemas.openxmlformats.org/officeDocument/2006/relationships/hyperlink" Target="https://sudact.ru/law/federalnyi-zakon-ot-26102002-n-127-fz-o/glava-iii/statia-51/" TargetMode="External"/><Relationship Id="rId31" Type="http://schemas.openxmlformats.org/officeDocument/2006/relationships/hyperlink" Target="https://sudact.ru/law/apk-rf/razdel-i/glava-7/statia-65/" TargetMode="External"/><Relationship Id="rId44" Type="http://schemas.openxmlformats.org/officeDocument/2006/relationships/hyperlink" Target="https://sudact.ru/law/federalnyi-zakon-ot-26102002-n-127-fz-o/glava-x/ss-1.1/statia-213.30/" TargetMode="External"/><Relationship Id="rId4" Type="http://schemas.openxmlformats.org/officeDocument/2006/relationships/hyperlink" Target="https://sudact.ru/law/federalnyi-zakon-ot-26102002-n-127-fz-o/glava-x/ss-1.1/statia-213.24/" TargetMode="External"/><Relationship Id="rId9" Type="http://schemas.openxmlformats.org/officeDocument/2006/relationships/hyperlink" Target="https://sudact.ru/law/federalnyi-zakon-ot-26102002-n-127-fz-o/glava-i/statia-20.2/" TargetMode="External"/><Relationship Id="rId14" Type="http://schemas.openxmlformats.org/officeDocument/2006/relationships/hyperlink" Target="https://sudact.ru/law/federalnyi-zakon-ot-26102002-n-127-fz-o/glava-i/statia-20.6/" TargetMode="External"/><Relationship Id="rId22" Type="http://schemas.openxmlformats.org/officeDocument/2006/relationships/hyperlink" Target="https://sudact.ru/law/federalnyi-zakon-ot-26102002-n-127-fz-o/glava-x/ss-1.1/statia-213.1/" TargetMode="External"/><Relationship Id="rId27" Type="http://schemas.openxmlformats.org/officeDocument/2006/relationships/hyperlink" Target="https://sudact.ru/law/federalnyi-zakon-ot-26102002-n-127-fz-o/glava-x/ss-1.1/statia-213.9/" TargetMode="External"/><Relationship Id="rId30" Type="http://schemas.openxmlformats.org/officeDocument/2006/relationships/hyperlink" Target="https://sudact.ru/law/federalnyi-zakon-ot-26102002-n-127-fz-o/glava-x/ss-1.1/statia-213.30/" TargetMode="External"/><Relationship Id="rId35" Type="http://schemas.openxmlformats.org/officeDocument/2006/relationships/hyperlink" Target="https://sudact.ru/law/apk-rf/razdel-i/glava-12/statia-123/" TargetMode="External"/><Relationship Id="rId43" Type="http://schemas.openxmlformats.org/officeDocument/2006/relationships/hyperlink" Target="https://sudact.ru/law/federalnyi-zakon-ot-26102002-n-127-fz-o/glava-x/ss-1.1/statia-213.25/" TargetMode="External"/><Relationship Id="rId8" Type="http://schemas.openxmlformats.org/officeDocument/2006/relationships/hyperlink" Target="https://sudact.ru/law/federalnyi-zakon-ot-05022007-n-13-fz-ob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udact.ru/law/federalnyi-zakon-ot-05022007-n-13-fz-ob/" TargetMode="External"/><Relationship Id="rId17" Type="http://schemas.openxmlformats.org/officeDocument/2006/relationships/hyperlink" Target="https://sudact.ru/law/federalnyi-zakon-ot-26102002-n-127-fz-o/glava-iii/statia-45/" TargetMode="External"/><Relationship Id="rId25" Type="http://schemas.openxmlformats.org/officeDocument/2006/relationships/hyperlink" Target="https://sudact.ru/law/federalnyi-zakon-ot-26102002-n-127-fz-o/glava-x/ss-1.1/statia-213.5/" TargetMode="External"/><Relationship Id="rId33" Type="http://schemas.openxmlformats.org/officeDocument/2006/relationships/hyperlink" Target="https://sudact.ru/law/apk-rf/razdel-i/glava-7/statia-75/" TargetMode="External"/><Relationship Id="rId38" Type="http://schemas.openxmlformats.org/officeDocument/2006/relationships/hyperlink" Target="https://sudact.ru/law/apk-rf/razdel-ii/glava-21/statia-186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udact.ru/law/federalnyi-zakon-ot-26102002-n-127-fz-o/glava-iii/statia-52/" TargetMode="External"/><Relationship Id="rId41" Type="http://schemas.openxmlformats.org/officeDocument/2006/relationships/hyperlink" Target="https://sudact.ru/law/federalnyi-zakon-ot-26102002-n-127-fz-o/glava-i/statia-28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3255</Words>
  <Characters>18558</Characters>
  <Application>Microsoft Office Word</Application>
  <DocSecurity>0</DocSecurity>
  <Lines>154</Lines>
  <Paragraphs>43</Paragraphs>
  <ScaleCrop>false</ScaleCrop>
  <Company/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3</cp:revision>
  <dcterms:created xsi:type="dcterms:W3CDTF">2020-10-12T11:43:00Z</dcterms:created>
  <dcterms:modified xsi:type="dcterms:W3CDTF">2020-10-14T12:59:00Z</dcterms:modified>
</cp:coreProperties>
</file>