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5E96" w14:textId="77777777" w:rsidR="00B16C7E" w:rsidRPr="00B16C7E" w:rsidRDefault="00B16C7E" w:rsidP="00B16C7E">
      <w:pPr>
        <w:spacing w:line="293" w:lineRule="atLeast"/>
        <w:jc w:val="center"/>
        <w:rPr>
          <w:rFonts w:ascii="Arial" w:eastAsia="Times New Roman" w:hAnsi="Arial" w:cs="Arial"/>
          <w:sz w:val="23"/>
          <w:szCs w:val="23"/>
          <w:lang w:eastAsia="ru-RU"/>
        </w:rPr>
      </w:pPr>
      <w:r w:rsidRPr="00B16C7E">
        <w:rPr>
          <w:rFonts w:ascii="Arial" w:eastAsia="Times New Roman" w:hAnsi="Arial" w:cs="Arial"/>
          <w:b/>
          <w:bCs/>
          <w:sz w:val="23"/>
          <w:szCs w:val="23"/>
          <w:bdr w:val="none" w:sz="0" w:space="0" w:color="auto" w:frame="1"/>
          <w:lang w:eastAsia="ru-RU"/>
        </w:rPr>
        <w:t>Р Е Ш Е Н И Е</w:t>
      </w:r>
    </w:p>
    <w:p w14:paraId="19E57C35" w14:textId="77777777" w:rsidR="00B16C7E" w:rsidRPr="00B16C7E" w:rsidRDefault="00B16C7E" w:rsidP="00B16C7E">
      <w:pPr>
        <w:rPr>
          <w:rFonts w:eastAsia="Times New Roman" w:cs="Times New Roman"/>
          <w:lang w:eastAsia="ru-RU"/>
        </w:rPr>
      </w:pPr>
      <w:r w:rsidRPr="00B16C7E">
        <w:rPr>
          <w:rFonts w:eastAsia="Times New Roman" w:cs="Times New Roman"/>
          <w:lang w:eastAsia="ru-RU"/>
        </w:rPr>
        <w:br/>
      </w:r>
      <w:r w:rsidRPr="00B16C7E">
        <w:rPr>
          <w:rFonts w:eastAsia="Times New Roman" w:cs="Times New Roman"/>
          <w:lang w:eastAsia="ru-RU"/>
        </w:rPr>
        <w:br/>
        <w:t>Именем Российской Федерации</w:t>
      </w:r>
      <w:r w:rsidRPr="00B16C7E">
        <w:rPr>
          <w:rFonts w:eastAsia="Times New Roman" w:cs="Times New Roman"/>
          <w:lang w:eastAsia="ru-RU"/>
        </w:rPr>
        <w:br/>
      </w:r>
      <w:r w:rsidRPr="00B16C7E">
        <w:rPr>
          <w:rFonts w:eastAsia="Times New Roman" w:cs="Times New Roman"/>
          <w:lang w:eastAsia="ru-RU"/>
        </w:rPr>
        <w:br/>
      </w:r>
      <w:proofErr w:type="spellStart"/>
      <w:r w:rsidRPr="00B16C7E">
        <w:rPr>
          <w:rFonts w:eastAsia="Times New Roman" w:cs="Times New Roman"/>
          <w:lang w:eastAsia="ru-RU"/>
        </w:rPr>
        <w:t>г.Москва</w:t>
      </w:r>
      <w:proofErr w:type="spellEnd"/>
      <w:r w:rsidRPr="00B16C7E">
        <w:rPr>
          <w:rFonts w:eastAsia="Times New Roman" w:cs="Times New Roman"/>
          <w:lang w:eastAsia="ru-RU"/>
        </w:rPr>
        <w:t xml:space="preserve"> ДД.ММ.ГГГГ года</w:t>
      </w:r>
      <w:r w:rsidRPr="00B16C7E">
        <w:rPr>
          <w:rFonts w:eastAsia="Times New Roman" w:cs="Times New Roman"/>
          <w:lang w:eastAsia="ru-RU"/>
        </w:rPr>
        <w:br/>
      </w:r>
      <w:r w:rsidRPr="00B16C7E">
        <w:rPr>
          <w:rFonts w:eastAsia="Times New Roman" w:cs="Times New Roman"/>
          <w:lang w:eastAsia="ru-RU"/>
        </w:rPr>
        <w:br/>
        <w:t xml:space="preserve">Преображенский районный суд </w:t>
      </w:r>
      <w:proofErr w:type="spellStart"/>
      <w:r w:rsidRPr="00B16C7E">
        <w:rPr>
          <w:rFonts w:eastAsia="Times New Roman" w:cs="Times New Roman"/>
          <w:lang w:eastAsia="ru-RU"/>
        </w:rPr>
        <w:t>г.Москвы</w:t>
      </w:r>
      <w:proofErr w:type="spellEnd"/>
      <w:r w:rsidRPr="00B16C7E">
        <w:rPr>
          <w:rFonts w:eastAsia="Times New Roman" w:cs="Times New Roman"/>
          <w:lang w:eastAsia="ru-RU"/>
        </w:rPr>
        <w:t xml:space="preserve"> в составе: </w:t>
      </w:r>
      <w:r w:rsidRPr="00B16C7E">
        <w:rPr>
          <w:rFonts w:eastAsia="Times New Roman" w:cs="Times New Roman"/>
          <w:lang w:eastAsia="ru-RU"/>
        </w:rPr>
        <w:br/>
      </w:r>
      <w:r w:rsidRPr="00B16C7E">
        <w:rPr>
          <w:rFonts w:eastAsia="Times New Roman" w:cs="Times New Roman"/>
          <w:lang w:eastAsia="ru-RU"/>
        </w:rPr>
        <w:br/>
        <w:t>председательствующего судьи Ефремова С.А.,</w:t>
      </w:r>
      <w:r w:rsidRPr="00B16C7E">
        <w:rPr>
          <w:rFonts w:eastAsia="Times New Roman" w:cs="Times New Roman"/>
          <w:lang w:eastAsia="ru-RU"/>
        </w:rPr>
        <w:br/>
      </w:r>
      <w:r w:rsidRPr="00B16C7E">
        <w:rPr>
          <w:rFonts w:eastAsia="Times New Roman" w:cs="Times New Roman"/>
          <w:lang w:eastAsia="ru-RU"/>
        </w:rPr>
        <w:br/>
        <w:t>при секретаре Беляевой К.А., </w:t>
      </w:r>
      <w:r w:rsidRPr="00B16C7E">
        <w:rPr>
          <w:rFonts w:eastAsia="Times New Roman" w:cs="Times New Roman"/>
          <w:lang w:eastAsia="ru-RU"/>
        </w:rPr>
        <w:br/>
      </w:r>
      <w:r w:rsidRPr="00B16C7E">
        <w:rPr>
          <w:rFonts w:eastAsia="Times New Roman" w:cs="Times New Roman"/>
          <w:lang w:eastAsia="ru-RU"/>
        </w:rPr>
        <w:br/>
        <w:t xml:space="preserve">с участием </w:t>
      </w:r>
      <w:r>
        <w:rPr>
          <w:rFonts w:eastAsia="Times New Roman" w:cs="Times New Roman"/>
          <w:lang w:eastAsia="ru-RU"/>
        </w:rPr>
        <w:t xml:space="preserve">представителя </w:t>
      </w:r>
      <w:r w:rsidRPr="00B16C7E">
        <w:rPr>
          <w:rFonts w:eastAsia="Times New Roman" w:cs="Times New Roman"/>
          <w:lang w:eastAsia="ru-RU"/>
        </w:rPr>
        <w:t xml:space="preserve">истца </w:t>
      </w:r>
      <w:r>
        <w:rPr>
          <w:rFonts w:eastAsia="Times New Roman" w:cs="Times New Roman"/>
          <w:lang w:eastAsia="ru-RU"/>
        </w:rPr>
        <w:t>Столяр Р.Д.</w:t>
      </w:r>
      <w:r w:rsidRPr="00B16C7E">
        <w:rPr>
          <w:rFonts w:eastAsia="Times New Roman" w:cs="Times New Roman"/>
          <w:lang w:eastAsia="ru-RU"/>
        </w:rPr>
        <w:t>, </w:t>
      </w:r>
      <w:r w:rsidRPr="00B16C7E">
        <w:rPr>
          <w:rFonts w:eastAsia="Times New Roman" w:cs="Times New Roman"/>
          <w:lang w:eastAsia="ru-RU"/>
        </w:rPr>
        <w:br/>
      </w:r>
      <w:r w:rsidRPr="00B16C7E">
        <w:rPr>
          <w:rFonts w:eastAsia="Times New Roman" w:cs="Times New Roman"/>
          <w:lang w:eastAsia="ru-RU"/>
        </w:rPr>
        <w:br/>
        <w:t>рассмотрев в открытом судебном заседании гражданское дело № по иску ФИО1 к ФИО2 о признании прекратившим право пользования жилым помещением </w:t>
      </w:r>
      <w:r w:rsidRPr="00B16C7E">
        <w:rPr>
          <w:rFonts w:ascii="Arial" w:eastAsia="Times New Roman" w:hAnsi="Arial" w:cs="Arial"/>
          <w:b/>
          <w:bCs/>
          <w:color w:val="333333"/>
          <w:sz w:val="23"/>
          <w:szCs w:val="23"/>
          <w:bdr w:val="none" w:sz="0" w:space="0" w:color="auto" w:frame="1"/>
          <w:lang w:eastAsia="ru-RU"/>
        </w:rPr>
        <w:t>со снятием с регистрационного учета </w:t>
      </w:r>
      <w:r w:rsidRPr="00B16C7E">
        <w:rPr>
          <w:rFonts w:eastAsia="Times New Roman" w:cs="Times New Roman"/>
          <w:lang w:eastAsia="ru-RU"/>
        </w:rPr>
        <w:t>, </w:t>
      </w:r>
      <w:r w:rsidRPr="00B16C7E">
        <w:rPr>
          <w:rFonts w:eastAsia="Times New Roman" w:cs="Times New Roman"/>
          <w:lang w:eastAsia="ru-RU"/>
        </w:rPr>
        <w:br/>
      </w:r>
      <w:r w:rsidRPr="00B16C7E">
        <w:rPr>
          <w:rFonts w:eastAsia="Times New Roman" w:cs="Times New Roman"/>
          <w:lang w:eastAsia="ru-RU"/>
        </w:rPr>
        <w:br/>
      </w:r>
    </w:p>
    <w:p w14:paraId="13DABD52" w14:textId="77777777" w:rsidR="00B16C7E" w:rsidRPr="00B16C7E" w:rsidRDefault="00B16C7E" w:rsidP="00B16C7E">
      <w:pPr>
        <w:spacing w:line="293" w:lineRule="atLeast"/>
        <w:jc w:val="center"/>
        <w:rPr>
          <w:rFonts w:ascii="Arial" w:eastAsia="Times New Roman" w:hAnsi="Arial" w:cs="Arial"/>
          <w:sz w:val="23"/>
          <w:szCs w:val="23"/>
          <w:lang w:eastAsia="ru-RU"/>
        </w:rPr>
      </w:pPr>
      <w:r w:rsidRPr="00B16C7E">
        <w:rPr>
          <w:rFonts w:ascii="Arial" w:eastAsia="Times New Roman" w:hAnsi="Arial" w:cs="Arial"/>
          <w:b/>
          <w:bCs/>
          <w:sz w:val="23"/>
          <w:szCs w:val="23"/>
          <w:bdr w:val="none" w:sz="0" w:space="0" w:color="auto" w:frame="1"/>
          <w:lang w:eastAsia="ru-RU"/>
        </w:rPr>
        <w:t xml:space="preserve">у с т а н о в и </w:t>
      </w:r>
      <w:proofErr w:type="gramStart"/>
      <w:r w:rsidRPr="00B16C7E">
        <w:rPr>
          <w:rFonts w:ascii="Arial" w:eastAsia="Times New Roman" w:hAnsi="Arial" w:cs="Arial"/>
          <w:b/>
          <w:bCs/>
          <w:sz w:val="23"/>
          <w:szCs w:val="23"/>
          <w:bdr w:val="none" w:sz="0" w:space="0" w:color="auto" w:frame="1"/>
          <w:lang w:eastAsia="ru-RU"/>
        </w:rPr>
        <w:t>л :</w:t>
      </w:r>
      <w:proofErr w:type="gramEnd"/>
    </w:p>
    <w:p w14:paraId="499DB1E1" w14:textId="77777777" w:rsidR="00B16C7E" w:rsidRPr="00B16C7E" w:rsidRDefault="00B16C7E" w:rsidP="00B16C7E">
      <w:pPr>
        <w:rPr>
          <w:rFonts w:eastAsia="Times New Roman" w:cs="Times New Roman"/>
          <w:lang w:eastAsia="ru-RU"/>
        </w:rPr>
      </w:pPr>
      <w:r w:rsidRPr="00B16C7E">
        <w:rPr>
          <w:rFonts w:eastAsia="Times New Roman" w:cs="Times New Roman"/>
          <w:lang w:eastAsia="ru-RU"/>
        </w:rPr>
        <w:br/>
      </w:r>
      <w:r w:rsidRPr="00B16C7E">
        <w:rPr>
          <w:rFonts w:eastAsia="Times New Roman" w:cs="Times New Roman"/>
          <w:lang w:eastAsia="ru-RU"/>
        </w:rPr>
        <w:br/>
        <w:t>ФИО1 обратилась в суд с иском к ФИО2 о признании прекратившим право пользования жилым помещением, расположенным по адресу: &lt;адрес&gt;, мотивируя тем, что ей принадлежит на праве собственности указанная квартира, где зарегистрирован ее бывший муж ФИО2 После расторжения брака ДД.ММ.ГГГГ ответчик выехал из квартиры, однако остался </w:t>
      </w:r>
      <w:r w:rsidRPr="00B16C7E">
        <w:rPr>
          <w:rFonts w:ascii="Arial" w:eastAsia="Times New Roman" w:hAnsi="Arial" w:cs="Arial"/>
          <w:b/>
          <w:bCs/>
          <w:color w:val="333333"/>
          <w:sz w:val="23"/>
          <w:szCs w:val="23"/>
          <w:bdr w:val="none" w:sz="0" w:space="0" w:color="auto" w:frame="1"/>
          <w:lang w:eastAsia="ru-RU"/>
        </w:rPr>
        <w:t>зарегистрированным </w:t>
      </w:r>
      <w:r w:rsidRPr="00B16C7E">
        <w:rPr>
          <w:rFonts w:eastAsia="Times New Roman" w:cs="Times New Roman"/>
          <w:lang w:eastAsia="ru-RU"/>
        </w:rPr>
        <w:t>в квартире, что нарушает ее права как собственника жилого помещения, в связи с чем обратилась в суд. </w:t>
      </w:r>
      <w:r w:rsidRPr="00B16C7E">
        <w:rPr>
          <w:rFonts w:eastAsia="Times New Roman" w:cs="Times New Roman"/>
          <w:lang w:eastAsia="ru-RU"/>
        </w:rPr>
        <w:br/>
      </w:r>
      <w:r w:rsidRPr="00B16C7E">
        <w:rPr>
          <w:rFonts w:eastAsia="Times New Roman" w:cs="Times New Roman"/>
          <w:lang w:eastAsia="ru-RU"/>
        </w:rPr>
        <w:br/>
        <w:t>В судебном заседании истец поддержала заявленные требования по изложенным в заявлении основаниям. </w:t>
      </w:r>
      <w:r w:rsidRPr="00B16C7E">
        <w:rPr>
          <w:rFonts w:eastAsia="Times New Roman" w:cs="Times New Roman"/>
          <w:lang w:eastAsia="ru-RU"/>
        </w:rPr>
        <w:br/>
      </w:r>
      <w:r w:rsidRPr="00B16C7E">
        <w:rPr>
          <w:rFonts w:eastAsia="Times New Roman" w:cs="Times New Roman"/>
          <w:lang w:eastAsia="ru-RU"/>
        </w:rPr>
        <w:br/>
        <w:t>Ответчик не явился, извещена о дате рассмотрения дела по последнему известному месту жительства, в связи с чем суд на основании ст.</w:t>
      </w:r>
      <w:hyperlink r:id="rId4"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B16C7E">
          <w:rPr>
            <w:rFonts w:ascii="Arial" w:eastAsia="Times New Roman" w:hAnsi="Arial" w:cs="Arial"/>
            <w:color w:val="8859A8"/>
            <w:sz w:val="23"/>
            <w:szCs w:val="23"/>
            <w:u w:val="single"/>
            <w:bdr w:val="none" w:sz="0" w:space="0" w:color="auto" w:frame="1"/>
            <w:lang w:eastAsia="ru-RU"/>
          </w:rPr>
          <w:t>167</w:t>
        </w:r>
      </w:hyperlink>
      <w:r w:rsidRPr="00B16C7E">
        <w:rPr>
          <w:rFonts w:eastAsia="Times New Roman" w:cs="Times New Roman"/>
          <w:lang w:eastAsia="ru-RU"/>
        </w:rPr>
        <w:t>, </w:t>
      </w:r>
      <w:hyperlink r:id="rId5" w:tgtFrame="_blank" w:tooltip="ГПК РФ &gt;  Раздел I. Общие положения &gt; Глава 10. Судебные извещения и вызовы &gt; Статья 119. Неизвестность места пребывания ответчика" w:history="1">
        <w:r w:rsidRPr="00B16C7E">
          <w:rPr>
            <w:rFonts w:ascii="Arial" w:eastAsia="Times New Roman" w:hAnsi="Arial" w:cs="Arial"/>
            <w:color w:val="8859A8"/>
            <w:sz w:val="23"/>
            <w:szCs w:val="23"/>
            <w:u w:val="single"/>
            <w:bdr w:val="none" w:sz="0" w:space="0" w:color="auto" w:frame="1"/>
            <w:lang w:eastAsia="ru-RU"/>
          </w:rPr>
          <w:t>119 ГПК РФ</w:t>
        </w:r>
      </w:hyperlink>
      <w:r w:rsidRPr="00B16C7E">
        <w:rPr>
          <w:rFonts w:eastAsia="Times New Roman" w:cs="Times New Roman"/>
          <w:lang w:eastAsia="ru-RU"/>
        </w:rPr>
        <w:t> полагает возможным рассмотреть дело в ее отсутствие.</w:t>
      </w:r>
      <w:r w:rsidRPr="00B16C7E">
        <w:rPr>
          <w:rFonts w:eastAsia="Times New Roman" w:cs="Times New Roman"/>
          <w:lang w:eastAsia="ru-RU"/>
        </w:rPr>
        <w:br/>
      </w:r>
      <w:r w:rsidRPr="00B16C7E">
        <w:rPr>
          <w:rFonts w:eastAsia="Times New Roman" w:cs="Times New Roman"/>
          <w:lang w:eastAsia="ru-RU"/>
        </w:rPr>
        <w:br/>
        <w:t>Проверив и оценив представленные доказательства, суд приходит к следующим выводам.</w:t>
      </w:r>
      <w:r w:rsidRPr="00B16C7E">
        <w:rPr>
          <w:rFonts w:eastAsia="Times New Roman" w:cs="Times New Roman"/>
          <w:lang w:eastAsia="ru-RU"/>
        </w:rPr>
        <w:br/>
      </w:r>
      <w:r w:rsidRPr="00B16C7E">
        <w:rPr>
          <w:rFonts w:eastAsia="Times New Roman" w:cs="Times New Roman"/>
          <w:lang w:eastAsia="ru-RU"/>
        </w:rPr>
        <w:br/>
        <w:t>Согласно ч. 1 ст. </w:t>
      </w:r>
      <w:hyperlink r:id="rId6" w:tgtFrame="_blank" w:tooltip="ЖК РФ &gt;  Раздел II. Право собственности и другие вещные права на жилые помещения &gt; Глава 5. Права и обязанности собственника жилого помещения и иных проживающих в принадлежащем ему помещении граждан &gt; Статья 31. Права и обязанности граждан, проживающих совмест" w:history="1">
        <w:r w:rsidRPr="00B16C7E">
          <w:rPr>
            <w:rFonts w:ascii="Arial" w:eastAsia="Times New Roman" w:hAnsi="Arial" w:cs="Arial"/>
            <w:color w:val="8859A8"/>
            <w:sz w:val="23"/>
            <w:szCs w:val="23"/>
            <w:u w:val="single"/>
            <w:bdr w:val="none" w:sz="0" w:space="0" w:color="auto" w:frame="1"/>
            <w:lang w:eastAsia="ru-RU"/>
          </w:rPr>
          <w:t>31 ЖК РФ</w:t>
        </w:r>
      </w:hyperlink>
      <w:r w:rsidRPr="00B16C7E">
        <w:rPr>
          <w:rFonts w:eastAsia="Times New Roman" w:cs="Times New Roman"/>
          <w:lang w:eastAsia="ru-RU"/>
        </w:rPr>
        <w:t>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rsidRPr="00B16C7E">
        <w:rPr>
          <w:rFonts w:eastAsia="Times New Roman" w:cs="Times New Roman"/>
          <w:lang w:eastAsia="ru-RU"/>
        </w:rPr>
        <w:br/>
      </w:r>
      <w:r w:rsidRPr="00B16C7E">
        <w:rPr>
          <w:rFonts w:eastAsia="Times New Roman" w:cs="Times New Roman"/>
          <w:lang w:eastAsia="ru-RU"/>
        </w:rPr>
        <w:br/>
        <w:t>Согласно ч.4 ст.</w:t>
      </w:r>
      <w:hyperlink r:id="rId7" w:tgtFrame="_blank" w:tooltip="ЖК РФ &gt;  Раздел II. Право собственности и другие вещные права на жилые помещения &gt; Глава 5. Права и обязанности собственника жилого помещения и иных проживающих в принадлежащем ему помещении граждан &gt; Статья 31. Права и обязанности граждан, проживающих совмест" w:history="1">
        <w:r w:rsidRPr="00B16C7E">
          <w:rPr>
            <w:rFonts w:ascii="Arial" w:eastAsia="Times New Roman" w:hAnsi="Arial" w:cs="Arial"/>
            <w:color w:val="8859A8"/>
            <w:sz w:val="23"/>
            <w:szCs w:val="23"/>
            <w:u w:val="single"/>
            <w:bdr w:val="none" w:sz="0" w:space="0" w:color="auto" w:frame="1"/>
            <w:lang w:eastAsia="ru-RU"/>
          </w:rPr>
          <w:t>31 ЖК РФ</w:t>
        </w:r>
      </w:hyperlink>
      <w:r w:rsidRPr="00B16C7E">
        <w:rPr>
          <w:rFonts w:eastAsia="Times New Roman" w:cs="Times New Roman"/>
          <w:lang w:eastAsia="ru-RU"/>
        </w:rPr>
        <w:t xml:space="preserve">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w:t>
      </w:r>
      <w:r w:rsidRPr="00B16C7E">
        <w:rPr>
          <w:rFonts w:eastAsia="Times New Roman" w:cs="Times New Roman"/>
          <w:lang w:eastAsia="ru-RU"/>
        </w:rPr>
        <w:lastRenderedPageBreak/>
        <w:t>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r w:rsidRPr="00B16C7E">
        <w:rPr>
          <w:rFonts w:eastAsia="Times New Roman" w:cs="Times New Roman"/>
          <w:lang w:eastAsia="ru-RU"/>
        </w:rPr>
        <w:br/>
      </w:r>
      <w:r w:rsidRPr="00B16C7E">
        <w:rPr>
          <w:rFonts w:eastAsia="Times New Roman" w:cs="Times New Roman"/>
          <w:lang w:eastAsia="ru-RU"/>
        </w:rPr>
        <w:br/>
        <w:t>По смыслу частей 1 и 4 статьи </w:t>
      </w:r>
      <w:hyperlink r:id="rId8" w:tgtFrame="_blank" w:tooltip="ЖК РФ &gt;  Раздел II. Право собственности и другие вещные права на жилые помещения &gt; Глава 5. Права и обязанности собственника жилого помещения и иных проживающих в принадлежащем ему помещении граждан &gt; Статья 31. Права и обязанности граждан, проживающих совмест" w:history="1">
        <w:r w:rsidRPr="00B16C7E">
          <w:rPr>
            <w:rFonts w:ascii="Arial" w:eastAsia="Times New Roman" w:hAnsi="Arial" w:cs="Arial"/>
            <w:color w:val="8859A8"/>
            <w:sz w:val="23"/>
            <w:szCs w:val="23"/>
            <w:u w:val="single"/>
            <w:bdr w:val="none" w:sz="0" w:space="0" w:color="auto" w:frame="1"/>
            <w:lang w:eastAsia="ru-RU"/>
          </w:rPr>
          <w:t>31 ЖК РФ</w:t>
        </w:r>
      </w:hyperlink>
      <w:r w:rsidRPr="00B16C7E">
        <w:rPr>
          <w:rFonts w:eastAsia="Times New Roman" w:cs="Times New Roman"/>
          <w:lang w:eastAsia="ru-RU"/>
        </w:rPr>
        <w:t>, к бывшим членам семьи собственника жилого помещения относятся лица, с которыми у собственника прекращены семейные отношения. 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 другу и т.п., а также выезд в другое место жительства могут свидетельствовать о прекращении семейных отношений с собственником жилого помещения, но должны оцениваться в совокупности с другими доказательствами, представленными сторонами.</w:t>
      </w:r>
      <w:r w:rsidRPr="00B16C7E">
        <w:rPr>
          <w:rFonts w:eastAsia="Times New Roman" w:cs="Times New Roman"/>
          <w:lang w:eastAsia="ru-RU"/>
        </w:rPr>
        <w:br/>
      </w:r>
      <w:r w:rsidRPr="00B16C7E">
        <w:rPr>
          <w:rFonts w:eastAsia="Times New Roman" w:cs="Times New Roman"/>
          <w:lang w:eastAsia="ru-RU"/>
        </w:rPr>
        <w:br/>
        <w:t>Судом установлено, что ФИО1 принадлежит на праве собственности квартира №№, расположенная по адресу: &lt;адрес&gt;.</w:t>
      </w:r>
      <w:r w:rsidRPr="00B16C7E">
        <w:rPr>
          <w:rFonts w:eastAsia="Times New Roman" w:cs="Times New Roman"/>
          <w:lang w:eastAsia="ru-RU"/>
        </w:rPr>
        <w:br/>
      </w:r>
      <w:r w:rsidRPr="00B16C7E">
        <w:rPr>
          <w:rFonts w:eastAsia="Times New Roman" w:cs="Times New Roman"/>
          <w:lang w:eastAsia="ru-RU"/>
        </w:rPr>
        <w:br/>
        <w:t>Ответчик ФИО2 зарегистрирован в спорной квартире и была вселен в нее как член семьи собственника, так как состоял в браке с ФИО1 </w:t>
      </w:r>
      <w:r w:rsidRPr="00B16C7E">
        <w:rPr>
          <w:rFonts w:eastAsia="Times New Roman" w:cs="Times New Roman"/>
          <w:lang w:eastAsia="ru-RU"/>
        </w:rPr>
        <w:br/>
      </w:r>
      <w:r w:rsidRPr="00B16C7E">
        <w:rPr>
          <w:rFonts w:eastAsia="Times New Roman" w:cs="Times New Roman"/>
          <w:lang w:eastAsia="ru-RU"/>
        </w:rPr>
        <w:br/>
        <w:t xml:space="preserve">ДД.ММ.ГГГГ брак между ФИО1 и ФИО2 прекращен на основании решения мирового судьи судебного участка № района Гольяново </w:t>
      </w:r>
      <w:proofErr w:type="spellStart"/>
      <w:r w:rsidRPr="00B16C7E">
        <w:rPr>
          <w:rFonts w:eastAsia="Times New Roman" w:cs="Times New Roman"/>
          <w:lang w:eastAsia="ru-RU"/>
        </w:rPr>
        <w:t>г.Москвы</w:t>
      </w:r>
      <w:proofErr w:type="spellEnd"/>
      <w:r w:rsidRPr="00B16C7E">
        <w:rPr>
          <w:rFonts w:eastAsia="Times New Roman" w:cs="Times New Roman"/>
          <w:lang w:eastAsia="ru-RU"/>
        </w:rPr>
        <w:t>. </w:t>
      </w:r>
      <w:r w:rsidRPr="00B16C7E">
        <w:rPr>
          <w:rFonts w:eastAsia="Times New Roman" w:cs="Times New Roman"/>
          <w:lang w:eastAsia="ru-RU"/>
        </w:rPr>
        <w:br/>
      </w:r>
      <w:r w:rsidRPr="00B16C7E">
        <w:rPr>
          <w:rFonts w:eastAsia="Times New Roman" w:cs="Times New Roman"/>
          <w:lang w:eastAsia="ru-RU"/>
        </w:rPr>
        <w:br/>
        <w:t>Как следует из искового заявления, семейные отношения между истцом и ответчиком прекращены, ФИО2 выехал </w:t>
      </w:r>
      <w:bookmarkStart w:id="0" w:name="snippet"/>
      <w:r w:rsidRPr="00B16C7E">
        <w:rPr>
          <w:rFonts w:ascii="Arial" w:eastAsia="Times New Roman" w:hAnsi="Arial" w:cs="Arial"/>
          <w:color w:val="3C5F87"/>
          <w:sz w:val="23"/>
          <w:szCs w:val="23"/>
          <w:bdr w:val="none" w:sz="0" w:space="0" w:color="auto" w:frame="1"/>
          <w:lang w:eastAsia="ru-RU"/>
        </w:rPr>
        <w:t>из</w:t>
      </w:r>
      <w:bookmarkEnd w:id="0"/>
      <w:r w:rsidRPr="00B16C7E">
        <w:rPr>
          <w:rFonts w:eastAsia="Times New Roman" w:cs="Times New Roman"/>
          <w:lang w:eastAsia="ru-RU"/>
        </w:rPr>
        <w:t> спорной квартиры, расходов по оплате жилищно-коммунальных услуг не несет и доказательств обратного, как этого требуют нормы ст.</w:t>
      </w:r>
      <w:hyperlink r:id="rId9" w:tgtFrame="_blank" w:tooltip="ГПК РФ &gt;  Раздел I. Общие положения &gt; Глава 6. Доказательства и доказывание &gt; Статья 56. Обязанность доказывания" w:history="1">
        <w:r w:rsidRPr="00B16C7E">
          <w:rPr>
            <w:rFonts w:ascii="Arial" w:eastAsia="Times New Roman" w:hAnsi="Arial" w:cs="Arial"/>
            <w:color w:val="8859A8"/>
            <w:sz w:val="23"/>
            <w:szCs w:val="23"/>
            <w:u w:val="single"/>
            <w:bdr w:val="none" w:sz="0" w:space="0" w:color="auto" w:frame="1"/>
            <w:lang w:eastAsia="ru-RU"/>
          </w:rPr>
          <w:t>56 ГПК РФ</w:t>
        </w:r>
      </w:hyperlink>
      <w:r w:rsidRPr="00B16C7E">
        <w:rPr>
          <w:rFonts w:eastAsia="Times New Roman" w:cs="Times New Roman"/>
          <w:lang w:eastAsia="ru-RU"/>
        </w:rPr>
        <w:t>, суду не представлено. </w:t>
      </w:r>
      <w:r w:rsidRPr="00B16C7E">
        <w:rPr>
          <w:rFonts w:eastAsia="Times New Roman" w:cs="Times New Roman"/>
          <w:lang w:eastAsia="ru-RU"/>
        </w:rPr>
        <w:br/>
      </w:r>
      <w:r w:rsidRPr="00B16C7E">
        <w:rPr>
          <w:rFonts w:eastAsia="Times New Roman" w:cs="Times New Roman"/>
          <w:lang w:eastAsia="ru-RU"/>
        </w:rPr>
        <w:br/>
      </w:r>
      <w:r w:rsidRPr="00B16C7E">
        <w:rPr>
          <w:rFonts w:ascii="Arial" w:eastAsia="Times New Roman" w:hAnsi="Arial" w:cs="Arial"/>
          <w:b/>
          <w:bCs/>
          <w:color w:val="333333"/>
          <w:sz w:val="23"/>
          <w:szCs w:val="23"/>
          <w:bdr w:val="none" w:sz="0" w:space="0" w:color="auto" w:frame="1"/>
          <w:lang w:eastAsia="ru-RU"/>
        </w:rPr>
        <w:t>Учитывая </w:t>
      </w:r>
      <w:r w:rsidRPr="00B16C7E">
        <w:rPr>
          <w:rFonts w:eastAsia="Times New Roman" w:cs="Times New Roman"/>
          <w:lang w:eastAsia="ru-RU"/>
        </w:rPr>
        <w:t>, что данных об отсутствии у ответчика другого жилья и отсутствия возможности обеспечить иным жильем суду не представлено, суд не находит оснований для сохранения за ответчиком право пользования спорным жилым помещением на определенный срок, как это предусматривают нормы п.4 ст.</w:t>
      </w:r>
      <w:hyperlink r:id="rId10" w:tgtFrame="_blank" w:tooltip="ЖК РФ &gt;  Раздел II. Право собственности и другие вещные права на жилые помещения &gt; Глава 5. Права и обязанности собственника жилого помещения и иных проживающих в принадлежащем ему помещении граждан &gt; Статья 31. Права и обязанности граждан, проживающих совмест" w:history="1">
        <w:r w:rsidRPr="00B16C7E">
          <w:rPr>
            <w:rFonts w:ascii="Arial" w:eastAsia="Times New Roman" w:hAnsi="Arial" w:cs="Arial"/>
            <w:color w:val="8859A8"/>
            <w:sz w:val="23"/>
            <w:szCs w:val="23"/>
            <w:u w:val="single"/>
            <w:bdr w:val="none" w:sz="0" w:space="0" w:color="auto" w:frame="1"/>
            <w:lang w:eastAsia="ru-RU"/>
          </w:rPr>
          <w:t>31 ЖК РФ</w:t>
        </w:r>
      </w:hyperlink>
      <w:r w:rsidRPr="00B16C7E">
        <w:rPr>
          <w:rFonts w:eastAsia="Times New Roman" w:cs="Times New Roman"/>
          <w:lang w:eastAsia="ru-RU"/>
        </w:rPr>
        <w:t>. </w:t>
      </w:r>
      <w:r w:rsidRPr="00B16C7E">
        <w:rPr>
          <w:rFonts w:eastAsia="Times New Roman" w:cs="Times New Roman"/>
          <w:lang w:eastAsia="ru-RU"/>
        </w:rPr>
        <w:br/>
      </w:r>
      <w:r w:rsidRPr="00B16C7E">
        <w:rPr>
          <w:rFonts w:eastAsia="Times New Roman" w:cs="Times New Roman"/>
          <w:lang w:eastAsia="ru-RU"/>
        </w:rPr>
        <w:br/>
        <w:t xml:space="preserve">На основании п.31 </w:t>
      </w:r>
      <w:proofErr w:type="spellStart"/>
      <w:r w:rsidRPr="00B16C7E">
        <w:rPr>
          <w:rFonts w:eastAsia="Times New Roman" w:cs="Times New Roman"/>
          <w:lang w:eastAsia="ru-RU"/>
        </w:rPr>
        <w:t>п.е</w:t>
      </w:r>
      <w:proofErr w:type="spellEnd"/>
      <w:r w:rsidRPr="00B16C7E">
        <w:rPr>
          <w:rFonts w:eastAsia="Times New Roman" w:cs="Times New Roman"/>
          <w:lang w:eastAsia="ru-RU"/>
        </w:rPr>
        <w:t xml:space="preserve"> Правил </w:t>
      </w:r>
      <w:r w:rsidRPr="00B16C7E">
        <w:rPr>
          <w:rFonts w:ascii="Arial" w:eastAsia="Times New Roman" w:hAnsi="Arial" w:cs="Arial"/>
          <w:b/>
          <w:bCs/>
          <w:color w:val="333333"/>
          <w:sz w:val="23"/>
          <w:szCs w:val="23"/>
          <w:bdr w:val="none" w:sz="0" w:space="0" w:color="auto" w:frame="1"/>
          <w:lang w:eastAsia="ru-RU"/>
        </w:rPr>
        <w:t>регистрации </w:t>
      </w:r>
      <w:r w:rsidRPr="00B16C7E">
        <w:rPr>
          <w:rFonts w:eastAsia="Times New Roman" w:cs="Times New Roman"/>
          <w:lang w:eastAsia="ru-RU"/>
        </w:rPr>
        <w:t>и </w:t>
      </w:r>
      <w:r w:rsidRPr="00B16C7E">
        <w:rPr>
          <w:rFonts w:ascii="Arial" w:eastAsia="Times New Roman" w:hAnsi="Arial" w:cs="Arial"/>
          <w:b/>
          <w:bCs/>
          <w:color w:val="333333"/>
          <w:sz w:val="23"/>
          <w:szCs w:val="23"/>
          <w:bdr w:val="none" w:sz="0" w:space="0" w:color="auto" w:frame="1"/>
          <w:lang w:eastAsia="ru-RU"/>
        </w:rPr>
        <w:t>снятия </w:t>
      </w:r>
      <w:r w:rsidRPr="00B16C7E">
        <w:rPr>
          <w:rFonts w:eastAsia="Times New Roman" w:cs="Times New Roman"/>
          <w:lang w:eastAsia="ru-RU"/>
        </w:rPr>
        <w:t>граждан Российской Федерации </w:t>
      </w:r>
      <w:r w:rsidRPr="00B16C7E">
        <w:rPr>
          <w:rFonts w:ascii="Arial" w:eastAsia="Times New Roman" w:hAnsi="Arial" w:cs="Arial"/>
          <w:b/>
          <w:bCs/>
          <w:color w:val="333333"/>
          <w:sz w:val="23"/>
          <w:szCs w:val="23"/>
          <w:bdr w:val="none" w:sz="0" w:space="0" w:color="auto" w:frame="1"/>
          <w:lang w:eastAsia="ru-RU"/>
        </w:rPr>
        <w:t>с регистрационного учета </w:t>
      </w:r>
      <w:r w:rsidRPr="00B16C7E">
        <w:rPr>
          <w:rFonts w:eastAsia="Times New Roman" w:cs="Times New Roman"/>
          <w:lang w:eastAsia="ru-RU"/>
        </w:rPr>
        <w:t>по месту пребывания и по месту жительства в пределах Российской Федерации и перечень должностных лиц, ответственных за </w:t>
      </w:r>
      <w:r w:rsidRPr="00B16C7E">
        <w:rPr>
          <w:rFonts w:ascii="Arial" w:eastAsia="Times New Roman" w:hAnsi="Arial" w:cs="Arial"/>
          <w:b/>
          <w:bCs/>
          <w:color w:val="333333"/>
          <w:sz w:val="23"/>
          <w:szCs w:val="23"/>
          <w:bdr w:val="none" w:sz="0" w:space="0" w:color="auto" w:frame="1"/>
          <w:lang w:eastAsia="ru-RU"/>
        </w:rPr>
        <w:t>регистрацию </w:t>
      </w:r>
      <w:r w:rsidRPr="00B16C7E">
        <w:rPr>
          <w:rFonts w:eastAsia="Times New Roman" w:cs="Times New Roman"/>
          <w:lang w:eastAsia="ru-RU"/>
        </w:rPr>
        <w:t>, </w:t>
      </w:r>
      <w:r w:rsidRPr="00B16C7E">
        <w:rPr>
          <w:rFonts w:ascii="Arial" w:eastAsia="Times New Roman" w:hAnsi="Arial" w:cs="Arial"/>
          <w:b/>
          <w:bCs/>
          <w:color w:val="333333"/>
          <w:sz w:val="23"/>
          <w:szCs w:val="23"/>
          <w:bdr w:val="none" w:sz="0" w:space="0" w:color="auto" w:frame="1"/>
          <w:lang w:eastAsia="ru-RU"/>
        </w:rPr>
        <w:t>снятие </w:t>
      </w:r>
      <w:r w:rsidRPr="00B16C7E">
        <w:rPr>
          <w:rFonts w:eastAsia="Times New Roman" w:cs="Times New Roman"/>
          <w:lang w:eastAsia="ru-RU"/>
        </w:rPr>
        <w:t>гражданина </w:t>
      </w:r>
      <w:r w:rsidRPr="00B16C7E">
        <w:rPr>
          <w:rFonts w:ascii="Arial" w:eastAsia="Times New Roman" w:hAnsi="Arial" w:cs="Arial"/>
          <w:b/>
          <w:bCs/>
          <w:color w:val="333333"/>
          <w:sz w:val="23"/>
          <w:szCs w:val="23"/>
          <w:bdr w:val="none" w:sz="0" w:space="0" w:color="auto" w:frame="1"/>
          <w:lang w:eastAsia="ru-RU"/>
        </w:rPr>
        <w:t>с регистрационного учета </w:t>
      </w:r>
      <w:r w:rsidRPr="00B16C7E">
        <w:rPr>
          <w:rFonts w:eastAsia="Times New Roman" w:cs="Times New Roman"/>
          <w:lang w:eastAsia="ru-RU"/>
        </w:rPr>
        <w:t>по месту жительства производится органами </w:t>
      </w:r>
      <w:r w:rsidRPr="00B16C7E">
        <w:rPr>
          <w:rFonts w:ascii="Arial" w:eastAsia="Times New Roman" w:hAnsi="Arial" w:cs="Arial"/>
          <w:b/>
          <w:bCs/>
          <w:color w:val="333333"/>
          <w:sz w:val="23"/>
          <w:szCs w:val="23"/>
          <w:bdr w:val="none" w:sz="0" w:space="0" w:color="auto" w:frame="1"/>
          <w:lang w:eastAsia="ru-RU"/>
        </w:rPr>
        <w:t>регистрационного учета </w:t>
      </w:r>
      <w:r w:rsidRPr="00B16C7E">
        <w:rPr>
          <w:rFonts w:eastAsia="Times New Roman" w:cs="Times New Roman"/>
          <w:lang w:eastAsia="ru-RU"/>
        </w:rPr>
        <w:t>в случае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 </w:t>
      </w:r>
      <w:r w:rsidRPr="00B16C7E">
        <w:rPr>
          <w:rFonts w:eastAsia="Times New Roman" w:cs="Times New Roman"/>
          <w:lang w:eastAsia="ru-RU"/>
        </w:rPr>
        <w:br/>
      </w:r>
      <w:r w:rsidRPr="00B16C7E">
        <w:rPr>
          <w:rFonts w:eastAsia="Times New Roman" w:cs="Times New Roman"/>
          <w:lang w:eastAsia="ru-RU"/>
        </w:rPr>
        <w:br/>
      </w:r>
      <w:r w:rsidRPr="00B16C7E">
        <w:rPr>
          <w:rFonts w:ascii="Arial" w:eastAsia="Times New Roman" w:hAnsi="Arial" w:cs="Arial"/>
          <w:b/>
          <w:bCs/>
          <w:color w:val="333333"/>
          <w:sz w:val="23"/>
          <w:szCs w:val="23"/>
          <w:bdr w:val="none" w:sz="0" w:space="0" w:color="auto" w:frame="1"/>
          <w:lang w:eastAsia="ru-RU"/>
        </w:rPr>
        <w:t>С учетом </w:t>
      </w:r>
      <w:r w:rsidRPr="00B16C7E">
        <w:rPr>
          <w:rFonts w:eastAsia="Times New Roman" w:cs="Times New Roman"/>
          <w:lang w:eastAsia="ru-RU"/>
        </w:rPr>
        <w:t>указанных законоположений, установленных судом обстоятельств суд приходит к выводу об удовлетворении требований истца и руководствуясь ст.ст.</w:t>
      </w:r>
      <w:hyperlink r:id="rId1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B16C7E">
          <w:rPr>
            <w:rFonts w:ascii="Arial" w:eastAsia="Times New Roman" w:hAnsi="Arial" w:cs="Arial"/>
            <w:color w:val="8859A8"/>
            <w:sz w:val="23"/>
            <w:szCs w:val="23"/>
            <w:u w:val="single"/>
            <w:bdr w:val="none" w:sz="0" w:space="0" w:color="auto" w:frame="1"/>
            <w:lang w:eastAsia="ru-RU"/>
          </w:rPr>
          <w:t>194</w:t>
        </w:r>
      </w:hyperlink>
      <w:r w:rsidRPr="00B16C7E">
        <w:rPr>
          <w:rFonts w:eastAsia="Times New Roman" w:cs="Times New Roman"/>
          <w:lang w:eastAsia="ru-RU"/>
        </w:rPr>
        <w:t>-</w:t>
      </w:r>
      <w:hyperlink r:id="rId12"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B16C7E">
          <w:rPr>
            <w:rFonts w:ascii="Arial" w:eastAsia="Times New Roman" w:hAnsi="Arial" w:cs="Arial"/>
            <w:color w:val="8859A8"/>
            <w:sz w:val="23"/>
            <w:szCs w:val="23"/>
            <w:u w:val="single"/>
            <w:bdr w:val="none" w:sz="0" w:space="0" w:color="auto" w:frame="1"/>
            <w:lang w:eastAsia="ru-RU"/>
          </w:rPr>
          <w:t>199 ГПК РФ</w:t>
        </w:r>
      </w:hyperlink>
      <w:r w:rsidRPr="00B16C7E">
        <w:rPr>
          <w:rFonts w:eastAsia="Times New Roman" w:cs="Times New Roman"/>
          <w:lang w:eastAsia="ru-RU"/>
        </w:rPr>
        <w:t>,</w:t>
      </w:r>
      <w:r w:rsidRPr="00B16C7E">
        <w:rPr>
          <w:rFonts w:eastAsia="Times New Roman" w:cs="Times New Roman"/>
          <w:lang w:eastAsia="ru-RU"/>
        </w:rPr>
        <w:br/>
      </w:r>
      <w:r w:rsidRPr="00B16C7E">
        <w:rPr>
          <w:rFonts w:eastAsia="Times New Roman" w:cs="Times New Roman"/>
          <w:lang w:eastAsia="ru-RU"/>
        </w:rPr>
        <w:br/>
      </w:r>
    </w:p>
    <w:p w14:paraId="41BDDC54" w14:textId="77777777" w:rsidR="00B16C7E" w:rsidRPr="00B16C7E" w:rsidRDefault="00B16C7E" w:rsidP="00B16C7E">
      <w:pPr>
        <w:spacing w:line="293" w:lineRule="atLeast"/>
        <w:jc w:val="center"/>
        <w:rPr>
          <w:rFonts w:ascii="Arial" w:eastAsia="Times New Roman" w:hAnsi="Arial" w:cs="Arial"/>
          <w:sz w:val="23"/>
          <w:szCs w:val="23"/>
          <w:lang w:eastAsia="ru-RU"/>
        </w:rPr>
      </w:pPr>
      <w:r w:rsidRPr="00B16C7E">
        <w:rPr>
          <w:rFonts w:ascii="Arial" w:eastAsia="Times New Roman" w:hAnsi="Arial" w:cs="Arial"/>
          <w:b/>
          <w:bCs/>
          <w:sz w:val="23"/>
          <w:szCs w:val="23"/>
          <w:bdr w:val="none" w:sz="0" w:space="0" w:color="auto" w:frame="1"/>
          <w:lang w:eastAsia="ru-RU"/>
        </w:rPr>
        <w:t xml:space="preserve">Р Е Ш И </w:t>
      </w:r>
      <w:proofErr w:type="gramStart"/>
      <w:r w:rsidRPr="00B16C7E">
        <w:rPr>
          <w:rFonts w:ascii="Arial" w:eastAsia="Times New Roman" w:hAnsi="Arial" w:cs="Arial"/>
          <w:b/>
          <w:bCs/>
          <w:sz w:val="23"/>
          <w:szCs w:val="23"/>
          <w:bdr w:val="none" w:sz="0" w:space="0" w:color="auto" w:frame="1"/>
          <w:lang w:eastAsia="ru-RU"/>
        </w:rPr>
        <w:t>Л :</w:t>
      </w:r>
      <w:proofErr w:type="gramEnd"/>
    </w:p>
    <w:p w14:paraId="2BBA6952" w14:textId="77777777" w:rsidR="00B16C7E" w:rsidRPr="00B16C7E" w:rsidRDefault="00B16C7E" w:rsidP="00B16C7E">
      <w:pPr>
        <w:rPr>
          <w:rFonts w:eastAsia="Times New Roman" w:cs="Times New Roman"/>
          <w:lang w:eastAsia="ru-RU"/>
        </w:rPr>
      </w:pPr>
      <w:r w:rsidRPr="00B16C7E">
        <w:rPr>
          <w:rFonts w:eastAsia="Times New Roman" w:cs="Times New Roman"/>
          <w:lang w:eastAsia="ru-RU"/>
        </w:rPr>
        <w:lastRenderedPageBreak/>
        <w:br/>
      </w:r>
      <w:r w:rsidRPr="00B16C7E">
        <w:rPr>
          <w:rFonts w:eastAsia="Times New Roman" w:cs="Times New Roman"/>
          <w:lang w:eastAsia="ru-RU"/>
        </w:rPr>
        <w:br/>
        <w:t>Исковые требования удовлетворить. </w:t>
      </w:r>
      <w:r w:rsidRPr="00B16C7E">
        <w:rPr>
          <w:rFonts w:eastAsia="Times New Roman" w:cs="Times New Roman"/>
          <w:lang w:eastAsia="ru-RU"/>
        </w:rPr>
        <w:br/>
      </w:r>
      <w:r w:rsidRPr="00B16C7E">
        <w:rPr>
          <w:rFonts w:eastAsia="Times New Roman" w:cs="Times New Roman"/>
          <w:lang w:eastAsia="ru-RU"/>
        </w:rPr>
        <w:br/>
        <w:t>Признать ФИО2 прекратившим право пользования жилым помещением, расположенным по адресу: &lt;адрес&gt;</w:t>
      </w:r>
      <w:r w:rsidRPr="00B16C7E">
        <w:rPr>
          <w:rFonts w:ascii="Arial" w:eastAsia="Times New Roman" w:hAnsi="Arial" w:cs="Arial"/>
          <w:b/>
          <w:bCs/>
          <w:color w:val="333333"/>
          <w:sz w:val="23"/>
          <w:szCs w:val="23"/>
          <w:bdr w:val="none" w:sz="0" w:space="0" w:color="auto" w:frame="1"/>
          <w:lang w:eastAsia="ru-RU"/>
        </w:rPr>
        <w:t> со снятием с регистрационного </w:t>
      </w:r>
      <w:proofErr w:type="gramStart"/>
      <w:r w:rsidRPr="00B16C7E">
        <w:rPr>
          <w:rFonts w:ascii="Arial" w:eastAsia="Times New Roman" w:hAnsi="Arial" w:cs="Arial"/>
          <w:b/>
          <w:bCs/>
          <w:color w:val="333333"/>
          <w:sz w:val="23"/>
          <w:szCs w:val="23"/>
          <w:bdr w:val="none" w:sz="0" w:space="0" w:color="auto" w:frame="1"/>
          <w:lang w:eastAsia="ru-RU"/>
        </w:rPr>
        <w:t>учета </w:t>
      </w:r>
      <w:r w:rsidRPr="00B16C7E">
        <w:rPr>
          <w:rFonts w:eastAsia="Times New Roman" w:cs="Times New Roman"/>
          <w:lang w:eastAsia="ru-RU"/>
        </w:rPr>
        <w:t>.</w:t>
      </w:r>
      <w:proofErr w:type="gramEnd"/>
      <w:r w:rsidRPr="00B16C7E">
        <w:rPr>
          <w:rFonts w:eastAsia="Times New Roman" w:cs="Times New Roman"/>
          <w:lang w:eastAsia="ru-RU"/>
        </w:rPr>
        <w:t> </w:t>
      </w:r>
    </w:p>
    <w:p w14:paraId="29672A5C" w14:textId="77777777" w:rsidR="00B16C7E" w:rsidRPr="00B16C7E" w:rsidRDefault="00B16C7E" w:rsidP="00B16C7E">
      <w:pPr>
        <w:rPr>
          <w:rFonts w:eastAsia="Times New Roman" w:cs="Times New Roman"/>
          <w:lang w:eastAsia="ru-RU"/>
        </w:rPr>
      </w:pPr>
    </w:p>
    <w:p w14:paraId="75D0CE68" w14:textId="77777777" w:rsidR="00752B54" w:rsidRDefault="00752B54"/>
    <w:sectPr w:rsidR="00752B54"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E"/>
    <w:rsid w:val="005966B0"/>
    <w:rsid w:val="00752B54"/>
    <w:rsid w:val="00806C9B"/>
    <w:rsid w:val="00B16C7E"/>
    <w:rsid w:val="00F41DDD"/>
    <w:rsid w:val="00FE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DCE8"/>
  <w15:chartTrackingRefBased/>
  <w15:docId w15:val="{215FA220-0976-0A43-A056-9096E398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6C7E"/>
  </w:style>
  <w:style w:type="character" w:customStyle="1" w:styleId="snippetequal">
    <w:name w:val="snippet_equal"/>
    <w:basedOn w:val="a0"/>
    <w:rsid w:val="00B16C7E"/>
  </w:style>
  <w:style w:type="character" w:styleId="a3">
    <w:name w:val="Hyperlink"/>
    <w:basedOn w:val="a0"/>
    <w:uiPriority w:val="99"/>
    <w:semiHidden/>
    <w:unhideWhenUsed/>
    <w:rsid w:val="00B16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hk-rf/razdel-ii/glava-5/statia-3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zhk-rf/razdel-ii/glava-5/statia-31/" TargetMode="External"/><Relationship Id="rId12" Type="http://schemas.openxmlformats.org/officeDocument/2006/relationships/hyperlink" Target="https://sudact.ru/law/gpk-rf/razdel-ii/podrazdel-ii/glava-16/statia-199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zhk-rf/razdel-ii/glava-5/statia-31/" TargetMode="External"/><Relationship Id="rId11" Type="http://schemas.openxmlformats.org/officeDocument/2006/relationships/hyperlink" Target="https://sudact.ru/law/gpk-rf/razdel-ii/podrazdel-ii/glava-16/statia-194/" TargetMode="External"/><Relationship Id="rId5" Type="http://schemas.openxmlformats.org/officeDocument/2006/relationships/hyperlink" Target="https://sudact.ru/law/gpk-rf/razdel-i/glava-10/statia-119/" TargetMode="External"/><Relationship Id="rId10" Type="http://schemas.openxmlformats.org/officeDocument/2006/relationships/hyperlink" Target="https://sudact.ru/law/zhk-rf/razdel-ii/glava-5/statia-31/" TargetMode="External"/><Relationship Id="rId4" Type="http://schemas.openxmlformats.org/officeDocument/2006/relationships/hyperlink" Target="https://sudact.ru/law/gpk-rf/razdel-ii/podrazdel-ii/glava-15/statia-167/" TargetMode="External"/><Relationship Id="rId9" Type="http://schemas.openxmlformats.org/officeDocument/2006/relationships/hyperlink" Target="https://sudact.ru/law/gpk-rf/razdel-i/glava-6/statia-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Коршунов Андрей Сергеевич</cp:lastModifiedBy>
  <cp:revision>3</cp:revision>
  <dcterms:created xsi:type="dcterms:W3CDTF">2020-10-12T12:04:00Z</dcterms:created>
  <dcterms:modified xsi:type="dcterms:W3CDTF">2020-10-14T13:09:00Z</dcterms:modified>
</cp:coreProperties>
</file>