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2A063" w14:textId="77777777" w:rsidR="006F415E" w:rsidRPr="006F415E" w:rsidRDefault="006F415E" w:rsidP="006F415E">
      <w:pPr>
        <w:shd w:val="clear" w:color="auto" w:fill="FFFFFF"/>
        <w:spacing w:line="293" w:lineRule="atLeast"/>
        <w:jc w:val="center"/>
        <w:rPr>
          <w:rFonts w:eastAsia="Times New Roman" w:cs="Times New Roman"/>
          <w:color w:val="000000"/>
          <w:lang w:eastAsia="ru-RU"/>
        </w:rPr>
      </w:pPr>
      <w:r w:rsidRPr="006F415E">
        <w:rPr>
          <w:rFonts w:eastAsia="Times New Roman" w:cs="Times New Roman"/>
          <w:b/>
          <w:bCs/>
          <w:color w:val="000000"/>
          <w:bdr w:val="none" w:sz="0" w:space="0" w:color="auto" w:frame="1"/>
          <w:lang w:eastAsia="ru-RU"/>
        </w:rPr>
        <w:t>РЕШЕНИЕ</w:t>
      </w:r>
    </w:p>
    <w:p w14:paraId="2EBFA53F" w14:textId="77777777" w:rsidR="006F415E" w:rsidRPr="006F415E" w:rsidRDefault="006F415E" w:rsidP="006F415E">
      <w:pPr>
        <w:rPr>
          <w:rFonts w:eastAsia="Times New Roman" w:cs="Times New Roman"/>
          <w:lang w:eastAsia="ru-RU"/>
        </w:rPr>
      </w:pPr>
      <w:r w:rsidRPr="006F415E">
        <w:rPr>
          <w:rFonts w:eastAsia="Times New Roman" w:cs="Times New Roman"/>
          <w:color w:val="000000"/>
          <w:lang w:eastAsia="ru-RU"/>
        </w:rPr>
        <w:br/>
      </w:r>
      <w:r w:rsidRPr="006F415E">
        <w:rPr>
          <w:rFonts w:eastAsia="Times New Roman" w:cs="Times New Roman"/>
          <w:color w:val="000000"/>
          <w:lang w:eastAsia="ru-RU"/>
        </w:rPr>
        <w:br/>
      </w:r>
      <w:r w:rsidRPr="006F415E">
        <w:rPr>
          <w:rFonts w:eastAsia="Times New Roman" w:cs="Times New Roman"/>
          <w:color w:val="000000"/>
          <w:shd w:val="clear" w:color="auto" w:fill="FFFFFF"/>
          <w:lang w:eastAsia="ru-RU"/>
        </w:rPr>
        <w:t>Именем Российской Федерации</w:t>
      </w:r>
      <w:r w:rsidRPr="006F415E">
        <w:rPr>
          <w:rFonts w:eastAsia="Times New Roman" w:cs="Times New Roman"/>
          <w:color w:val="000000"/>
          <w:lang w:eastAsia="ru-RU"/>
        </w:rPr>
        <w:br/>
      </w:r>
      <w:r w:rsidRPr="006F415E">
        <w:rPr>
          <w:rFonts w:eastAsia="Times New Roman" w:cs="Times New Roman"/>
          <w:color w:val="000000"/>
          <w:lang w:eastAsia="ru-RU"/>
        </w:rPr>
        <w:br/>
      </w:r>
      <w:r w:rsidRPr="006F415E">
        <w:rPr>
          <w:rFonts w:eastAsia="Times New Roman" w:cs="Times New Roman"/>
          <w:color w:val="000000"/>
          <w:shd w:val="clear" w:color="auto" w:fill="FFFFFF"/>
          <w:lang w:eastAsia="ru-RU"/>
        </w:rPr>
        <w:t>30 января 2020 года г. Щелково Московской области</w:t>
      </w:r>
      <w:r w:rsidRPr="006F415E">
        <w:rPr>
          <w:rFonts w:eastAsia="Times New Roman" w:cs="Times New Roman"/>
          <w:color w:val="000000"/>
          <w:lang w:eastAsia="ru-RU"/>
        </w:rPr>
        <w:br/>
      </w:r>
      <w:r w:rsidRPr="006F415E">
        <w:rPr>
          <w:rFonts w:eastAsia="Times New Roman" w:cs="Times New Roman"/>
          <w:color w:val="000000"/>
          <w:lang w:eastAsia="ru-RU"/>
        </w:rPr>
        <w:br/>
      </w:r>
      <w:r w:rsidRPr="006F415E">
        <w:rPr>
          <w:rFonts w:eastAsia="Times New Roman" w:cs="Times New Roman"/>
          <w:color w:val="000000"/>
          <w:shd w:val="clear" w:color="auto" w:fill="FFFFFF"/>
          <w:lang w:eastAsia="ru-RU"/>
        </w:rPr>
        <w:t>Щёлковский городской суд Московской области в составе:</w:t>
      </w:r>
      <w:r w:rsidRPr="006F415E">
        <w:rPr>
          <w:rFonts w:eastAsia="Times New Roman" w:cs="Times New Roman"/>
          <w:color w:val="000000"/>
          <w:lang w:eastAsia="ru-RU"/>
        </w:rPr>
        <w:br/>
      </w:r>
      <w:r w:rsidRPr="006F415E">
        <w:rPr>
          <w:rFonts w:eastAsia="Times New Roman" w:cs="Times New Roman"/>
          <w:color w:val="000000"/>
          <w:lang w:eastAsia="ru-RU"/>
        </w:rPr>
        <w:br/>
      </w:r>
      <w:r w:rsidRPr="006F415E">
        <w:rPr>
          <w:rFonts w:eastAsia="Times New Roman" w:cs="Times New Roman"/>
          <w:color w:val="000000"/>
          <w:shd w:val="clear" w:color="auto" w:fill="FFFFFF"/>
          <w:lang w:eastAsia="ru-RU"/>
        </w:rPr>
        <w:t xml:space="preserve">председательствующего судьи </w:t>
      </w:r>
      <w:proofErr w:type="spellStart"/>
      <w:r w:rsidRPr="006F415E">
        <w:rPr>
          <w:rFonts w:eastAsia="Times New Roman" w:cs="Times New Roman"/>
          <w:color w:val="000000"/>
          <w:shd w:val="clear" w:color="auto" w:fill="FFFFFF"/>
          <w:lang w:eastAsia="ru-RU"/>
        </w:rPr>
        <w:t>Адамановой</w:t>
      </w:r>
      <w:proofErr w:type="spellEnd"/>
      <w:r w:rsidRPr="006F415E">
        <w:rPr>
          <w:rFonts w:eastAsia="Times New Roman" w:cs="Times New Roman"/>
          <w:color w:val="000000"/>
          <w:shd w:val="clear" w:color="auto" w:fill="FFFFFF"/>
          <w:lang w:eastAsia="ru-RU"/>
        </w:rPr>
        <w:t xml:space="preserve"> Э.В.,</w:t>
      </w:r>
      <w:r w:rsidRPr="006F415E">
        <w:rPr>
          <w:rFonts w:eastAsia="Times New Roman" w:cs="Times New Roman"/>
          <w:color w:val="000000"/>
          <w:lang w:eastAsia="ru-RU"/>
        </w:rPr>
        <w:br/>
      </w:r>
      <w:r w:rsidRPr="006F415E">
        <w:rPr>
          <w:rFonts w:eastAsia="Times New Roman" w:cs="Times New Roman"/>
          <w:color w:val="000000"/>
          <w:lang w:eastAsia="ru-RU"/>
        </w:rPr>
        <w:br/>
      </w:r>
      <w:r w:rsidRPr="006F415E">
        <w:rPr>
          <w:rFonts w:eastAsia="Times New Roman" w:cs="Times New Roman"/>
          <w:color w:val="000000"/>
          <w:shd w:val="clear" w:color="auto" w:fill="FFFFFF"/>
          <w:lang w:eastAsia="ru-RU"/>
        </w:rPr>
        <w:t>при секретаре судебного заседания Строгановой И.В.,</w:t>
      </w:r>
      <w:r w:rsidRPr="006F415E">
        <w:rPr>
          <w:rFonts w:eastAsia="Times New Roman" w:cs="Times New Roman"/>
          <w:color w:val="000000"/>
          <w:lang w:eastAsia="ru-RU"/>
        </w:rPr>
        <w:br/>
      </w:r>
      <w:r w:rsidRPr="006F415E">
        <w:rPr>
          <w:rFonts w:eastAsia="Times New Roman" w:cs="Times New Roman"/>
          <w:color w:val="000000"/>
          <w:lang w:eastAsia="ru-RU"/>
        </w:rPr>
        <w:br/>
      </w:r>
      <w:r w:rsidRPr="006F415E">
        <w:rPr>
          <w:rFonts w:eastAsia="Times New Roman" w:cs="Times New Roman"/>
          <w:color w:val="000000"/>
          <w:shd w:val="clear" w:color="auto" w:fill="FFFFFF"/>
          <w:lang w:eastAsia="ru-RU"/>
        </w:rPr>
        <w:t>рассмотрев в открытом судебном заседании гражданское дело по иску ООО «СК-КРИПС» к Лещеву ФИО6 о привлечении к субсидиарной ответственности и взыскании долга, </w:t>
      </w:r>
      <w:r w:rsidRPr="006F415E">
        <w:rPr>
          <w:rFonts w:eastAsia="Times New Roman" w:cs="Times New Roman"/>
          <w:color w:val="000000"/>
          <w:lang w:eastAsia="ru-RU"/>
        </w:rPr>
        <w:br/>
      </w:r>
      <w:r w:rsidRPr="006F415E">
        <w:rPr>
          <w:rFonts w:eastAsia="Times New Roman" w:cs="Times New Roman"/>
          <w:color w:val="000000"/>
          <w:lang w:eastAsia="ru-RU"/>
        </w:rPr>
        <w:br/>
      </w:r>
    </w:p>
    <w:p w14:paraId="09332CF8" w14:textId="77777777" w:rsidR="006F415E" w:rsidRPr="006F415E" w:rsidRDefault="006F415E" w:rsidP="006F415E">
      <w:pPr>
        <w:shd w:val="clear" w:color="auto" w:fill="FFFFFF"/>
        <w:spacing w:line="293" w:lineRule="atLeast"/>
        <w:jc w:val="center"/>
        <w:rPr>
          <w:rFonts w:eastAsia="Times New Roman" w:cs="Times New Roman"/>
          <w:color w:val="000000"/>
          <w:lang w:eastAsia="ru-RU"/>
        </w:rPr>
      </w:pPr>
      <w:r w:rsidRPr="006F415E">
        <w:rPr>
          <w:rFonts w:eastAsia="Times New Roman" w:cs="Times New Roman"/>
          <w:b/>
          <w:bCs/>
          <w:color w:val="000000"/>
          <w:bdr w:val="none" w:sz="0" w:space="0" w:color="auto" w:frame="1"/>
          <w:lang w:eastAsia="ru-RU"/>
        </w:rPr>
        <w:t>установил:</w:t>
      </w:r>
    </w:p>
    <w:p w14:paraId="0B50D9B9" w14:textId="77777777" w:rsidR="006F415E" w:rsidRPr="006F415E" w:rsidRDefault="006F415E" w:rsidP="006F415E">
      <w:pPr>
        <w:rPr>
          <w:rFonts w:eastAsia="Times New Roman" w:cs="Times New Roman"/>
          <w:lang w:eastAsia="ru-RU"/>
        </w:rPr>
      </w:pPr>
      <w:r w:rsidRPr="006F415E">
        <w:rPr>
          <w:rFonts w:eastAsia="Times New Roman" w:cs="Times New Roman"/>
          <w:color w:val="000000"/>
          <w:lang w:eastAsia="ru-RU"/>
        </w:rPr>
        <w:br/>
      </w:r>
      <w:r w:rsidRPr="006F415E">
        <w:rPr>
          <w:rFonts w:eastAsia="Times New Roman" w:cs="Times New Roman"/>
          <w:color w:val="000000"/>
          <w:lang w:eastAsia="ru-RU"/>
        </w:rPr>
        <w:br/>
      </w:r>
      <w:r w:rsidRPr="006F415E">
        <w:rPr>
          <w:rFonts w:eastAsia="Times New Roman" w:cs="Times New Roman"/>
          <w:color w:val="000000"/>
          <w:shd w:val="clear" w:color="auto" w:fill="FFFFFF"/>
          <w:lang w:eastAsia="ru-RU"/>
        </w:rPr>
        <w:t>ООО «СК-КРИПС» обратилось в Щелковский городской суд Московской области с иском к Лещеву В.Ф. о привлечении к субсидиарной ответственности и взыскании долга в размере 2 033 000 рублей.</w:t>
      </w:r>
      <w:r w:rsidRPr="006F415E">
        <w:rPr>
          <w:rFonts w:eastAsia="Times New Roman" w:cs="Times New Roman"/>
          <w:color w:val="000000"/>
          <w:lang w:eastAsia="ru-RU"/>
        </w:rPr>
        <w:br/>
      </w:r>
      <w:r w:rsidRPr="006F415E">
        <w:rPr>
          <w:rFonts w:eastAsia="Times New Roman" w:cs="Times New Roman"/>
          <w:color w:val="000000"/>
          <w:lang w:eastAsia="ru-RU"/>
        </w:rPr>
        <w:br/>
      </w:r>
      <w:r w:rsidRPr="006F415E">
        <w:rPr>
          <w:rFonts w:eastAsia="Times New Roman" w:cs="Times New Roman"/>
          <w:color w:val="000000"/>
          <w:shd w:val="clear" w:color="auto" w:fill="FFFFFF"/>
          <w:lang w:eastAsia="ru-RU"/>
        </w:rPr>
        <w:t>В обоснование иска указано, что 22.08.2018г. между истцом (подрядчиком) и ООО «АРТСТРОЙ» (субподрядчиком) заключен договор подряда №. В соответствии с указанным договором истец перечислил ООО «АРТСТРОЙ» предоплату в размере 2 000 000 рублей. В нарушение условий договора ООО «АРТСТРОЙ» к производству работ не приступило и в установленный договором срок работы не выполнило. Истец на основании положений договора подряда № направил в адрес ООО «АРТСТРОЙ» уведомление о расторжении договора и требование о возврате суммы предварительной оплаты. Также истцом в адрес ООО «АРТСТРОЙ» направлена претензия, однако требования истца со стороны ООО «АРТСТРОЙ» удовлетворены не были. </w:t>
      </w:r>
      <w:r w:rsidRPr="006F415E">
        <w:rPr>
          <w:rFonts w:eastAsia="Times New Roman" w:cs="Times New Roman"/>
          <w:color w:val="000000"/>
          <w:lang w:eastAsia="ru-RU"/>
        </w:rPr>
        <w:br/>
      </w:r>
      <w:r w:rsidRPr="006F415E">
        <w:rPr>
          <w:rFonts w:eastAsia="Times New Roman" w:cs="Times New Roman"/>
          <w:color w:val="000000"/>
          <w:lang w:eastAsia="ru-RU"/>
        </w:rPr>
        <w:br/>
      </w:r>
      <w:r w:rsidRPr="006F415E">
        <w:rPr>
          <w:rFonts w:eastAsia="Times New Roman" w:cs="Times New Roman"/>
          <w:color w:val="000000"/>
          <w:shd w:val="clear" w:color="auto" w:fill="FFFFFF"/>
          <w:lang w:eastAsia="ru-RU"/>
        </w:rPr>
        <w:t>Решением Арбитражного суда города Москвы от 11.04.2019г. по делу № № с ООО «АРТСТРОЙ» в пользу ООО «СК-КРИПС» было взыскано неосновательное обогащение в размере 2 000 000 рублей и сумма госпошлины в размере 33 000 рублей.</w:t>
      </w:r>
      <w:r w:rsidRPr="006F415E">
        <w:rPr>
          <w:rFonts w:eastAsia="Times New Roman" w:cs="Times New Roman"/>
          <w:color w:val="000000"/>
          <w:lang w:eastAsia="ru-RU"/>
        </w:rPr>
        <w:br/>
      </w:r>
      <w:r w:rsidRPr="006F415E">
        <w:rPr>
          <w:rFonts w:eastAsia="Times New Roman" w:cs="Times New Roman"/>
          <w:color w:val="000000"/>
          <w:lang w:eastAsia="ru-RU"/>
        </w:rPr>
        <w:br/>
      </w:r>
      <w:r w:rsidRPr="006F415E">
        <w:rPr>
          <w:rFonts w:eastAsia="Times New Roman" w:cs="Times New Roman"/>
          <w:color w:val="000000"/>
          <w:shd w:val="clear" w:color="auto" w:fill="FFFFFF"/>
          <w:lang w:eastAsia="ru-RU"/>
        </w:rPr>
        <w:t>20.06.2019г. ООО «АРТСТРОЙ» исключено из ЕГРЮЛ на основании решения регистрирующего органа в связи с наличием в ЕГРЮЛ сведений о юридическом лице, в отношении которого внесена запись о недостоверности.</w:t>
      </w:r>
      <w:r w:rsidRPr="006F415E">
        <w:rPr>
          <w:rFonts w:eastAsia="Times New Roman" w:cs="Times New Roman"/>
          <w:color w:val="000000"/>
          <w:lang w:eastAsia="ru-RU"/>
        </w:rPr>
        <w:br/>
      </w:r>
      <w:r w:rsidRPr="006F415E">
        <w:rPr>
          <w:rFonts w:eastAsia="Times New Roman" w:cs="Times New Roman"/>
          <w:color w:val="000000"/>
          <w:lang w:eastAsia="ru-RU"/>
        </w:rPr>
        <w:br/>
      </w:r>
      <w:r w:rsidRPr="006F415E">
        <w:rPr>
          <w:rFonts w:eastAsia="Times New Roman" w:cs="Times New Roman"/>
          <w:color w:val="000000"/>
          <w:shd w:val="clear" w:color="auto" w:fill="FFFFFF"/>
          <w:lang w:eastAsia="ru-RU"/>
        </w:rPr>
        <w:t xml:space="preserve">Генеральным директором ООО «АРТСТРОЙ» в 2018 — 2019 годах являлся Лещев ФИО7 (ответчик), в связи с чем, истец обратился в суд с иском о привлечении ответчика к субсидиарной ответственности и взыскании долга в размере 2 033 000 рублей на основании положений </w:t>
      </w:r>
      <w:proofErr w:type="spellStart"/>
      <w:r w:rsidRPr="006F415E">
        <w:rPr>
          <w:rFonts w:eastAsia="Times New Roman" w:cs="Times New Roman"/>
          <w:color w:val="000000"/>
          <w:shd w:val="clear" w:color="auto" w:fill="FFFFFF"/>
          <w:lang w:eastAsia="ru-RU"/>
        </w:rPr>
        <w:t>ст.ст</w:t>
      </w:r>
      <w:proofErr w:type="spellEnd"/>
      <w:r w:rsidRPr="006F415E">
        <w:rPr>
          <w:rFonts w:eastAsia="Times New Roman" w:cs="Times New Roman"/>
          <w:color w:val="000000"/>
          <w:shd w:val="clear" w:color="auto" w:fill="FFFFFF"/>
          <w:lang w:eastAsia="ru-RU"/>
        </w:rPr>
        <w:t>. </w:t>
      </w:r>
      <w:hyperlink r:id="rId4" w:tgtFrame="_blank" w:tooltip="ГК РФ &gt;  Раздел I. Общие положения &gt; Подраздел 2. Лица &gt; Глава 4. Юридические лица &gt; § 1. Основные положения &gt; Статья 53.1. Ответственность лица, уполномоченного выступать от имени юридического лица, членов коллегиальных органов юридического лица и лиц, опреде" w:history="1">
        <w:r w:rsidRPr="006F415E">
          <w:rPr>
            <w:rFonts w:eastAsia="Times New Roman" w:cs="Times New Roman"/>
            <w:color w:val="8859A8"/>
            <w:u w:val="single"/>
            <w:bdr w:val="none" w:sz="0" w:space="0" w:color="auto" w:frame="1"/>
            <w:shd w:val="clear" w:color="auto" w:fill="FFFFFF"/>
            <w:lang w:eastAsia="ru-RU"/>
          </w:rPr>
          <w:t>53.1</w:t>
        </w:r>
      </w:hyperlink>
      <w:r w:rsidRPr="006F415E">
        <w:rPr>
          <w:rFonts w:eastAsia="Times New Roman" w:cs="Times New Roman"/>
          <w:color w:val="000000"/>
          <w:shd w:val="clear" w:color="auto" w:fill="FFFFFF"/>
          <w:lang w:eastAsia="ru-RU"/>
        </w:rPr>
        <w:t> и </w:t>
      </w:r>
      <w:hyperlink r:id="rId5" w:tgtFrame="_blank" w:tooltip="ГК РФ &gt;  Раздел III. Общая часть обязательственного права &gt; Подраздел 1. Общие положения об обязательствах &gt; Глава 25. Ответственность за нарушение обязательств &gt; Статья 399. Субсидиарная ответственность" w:history="1">
        <w:r w:rsidRPr="006F415E">
          <w:rPr>
            <w:rFonts w:eastAsia="Times New Roman" w:cs="Times New Roman"/>
            <w:color w:val="8859A8"/>
            <w:u w:val="single"/>
            <w:bdr w:val="none" w:sz="0" w:space="0" w:color="auto" w:frame="1"/>
            <w:shd w:val="clear" w:color="auto" w:fill="FFFFFF"/>
            <w:lang w:eastAsia="ru-RU"/>
          </w:rPr>
          <w:t>399 ГК РФ</w:t>
        </w:r>
      </w:hyperlink>
      <w:r w:rsidRPr="006F415E">
        <w:rPr>
          <w:rFonts w:eastAsia="Times New Roman" w:cs="Times New Roman"/>
          <w:color w:val="000000"/>
          <w:shd w:val="clear" w:color="auto" w:fill="FFFFFF"/>
          <w:lang w:eastAsia="ru-RU"/>
        </w:rPr>
        <w:t>.</w:t>
      </w:r>
      <w:r w:rsidRPr="006F415E">
        <w:rPr>
          <w:rFonts w:eastAsia="Times New Roman" w:cs="Times New Roman"/>
          <w:color w:val="000000"/>
          <w:lang w:eastAsia="ru-RU"/>
        </w:rPr>
        <w:br/>
      </w:r>
      <w:r w:rsidRPr="006F415E">
        <w:rPr>
          <w:rFonts w:eastAsia="Times New Roman" w:cs="Times New Roman"/>
          <w:color w:val="000000"/>
          <w:lang w:eastAsia="ru-RU"/>
        </w:rPr>
        <w:br/>
      </w:r>
      <w:r w:rsidRPr="006F415E">
        <w:rPr>
          <w:rFonts w:eastAsia="Times New Roman" w:cs="Times New Roman"/>
          <w:color w:val="000000"/>
          <w:shd w:val="clear" w:color="auto" w:fill="FFFFFF"/>
          <w:lang w:eastAsia="ru-RU"/>
        </w:rPr>
        <w:t>На основании вышеизложенного, ООО «СК-КРИПС» просит взыскать с Лещева ФИО8 в порядке субсидиарной ответственности долг ООО «АРТСТРОЙ» перед ООО «СК-КРИПС» в размере 2 033 000 рублей.</w:t>
      </w:r>
      <w:r w:rsidRPr="006F415E">
        <w:rPr>
          <w:rFonts w:eastAsia="Times New Roman" w:cs="Times New Roman"/>
          <w:color w:val="000000"/>
          <w:lang w:eastAsia="ru-RU"/>
        </w:rPr>
        <w:br/>
      </w:r>
      <w:r w:rsidRPr="006F415E">
        <w:rPr>
          <w:rFonts w:eastAsia="Times New Roman" w:cs="Times New Roman"/>
          <w:color w:val="000000"/>
          <w:lang w:eastAsia="ru-RU"/>
        </w:rPr>
        <w:br/>
      </w:r>
      <w:r w:rsidRPr="006F415E">
        <w:rPr>
          <w:rFonts w:eastAsia="Times New Roman" w:cs="Times New Roman"/>
          <w:color w:val="000000"/>
          <w:shd w:val="clear" w:color="auto" w:fill="FFFFFF"/>
          <w:lang w:eastAsia="ru-RU"/>
        </w:rPr>
        <w:t xml:space="preserve">Истец, в лице представителя, действующего на основании доверенности (копия в деле), в </w:t>
      </w:r>
      <w:r w:rsidRPr="006F415E">
        <w:rPr>
          <w:rFonts w:eastAsia="Times New Roman" w:cs="Times New Roman"/>
          <w:color w:val="000000"/>
          <w:shd w:val="clear" w:color="auto" w:fill="FFFFFF"/>
          <w:lang w:eastAsia="ru-RU"/>
        </w:rPr>
        <w:lastRenderedPageBreak/>
        <w:t>судебном заседании поддержал исковые требования и представленные в материалах дела письменные пояснения с приложениями.</w:t>
      </w:r>
      <w:r w:rsidRPr="006F415E">
        <w:rPr>
          <w:rFonts w:eastAsia="Times New Roman" w:cs="Times New Roman"/>
          <w:color w:val="000000"/>
          <w:lang w:eastAsia="ru-RU"/>
        </w:rPr>
        <w:br/>
      </w:r>
      <w:r w:rsidRPr="006F415E">
        <w:rPr>
          <w:rFonts w:eastAsia="Times New Roman" w:cs="Times New Roman"/>
          <w:color w:val="000000"/>
          <w:lang w:eastAsia="ru-RU"/>
        </w:rPr>
        <w:br/>
      </w:r>
      <w:r w:rsidRPr="006F415E">
        <w:rPr>
          <w:rFonts w:eastAsia="Times New Roman" w:cs="Times New Roman"/>
          <w:color w:val="000000"/>
          <w:shd w:val="clear" w:color="auto" w:fill="FFFFFF"/>
          <w:lang w:eastAsia="ru-RU"/>
        </w:rPr>
        <w:t>В судебном заседании Ответчик и его представитель Каменский Н.М., допущенный к участию в деле по ходатайству ответчика в порядке п..6 ст.</w:t>
      </w:r>
      <w:hyperlink r:id="rId6" w:tgtFrame="_blank" w:tooltip="ГПК РФ &gt;  Раздел I. Общие положения &gt; Глава 5. Представительство в суде &gt; Статья 53. Оформление и подтверждение полномочий представителя" w:history="1">
        <w:r w:rsidRPr="006F415E">
          <w:rPr>
            <w:rFonts w:eastAsia="Times New Roman" w:cs="Times New Roman"/>
            <w:color w:val="8859A8"/>
            <w:u w:val="single"/>
            <w:bdr w:val="none" w:sz="0" w:space="0" w:color="auto" w:frame="1"/>
            <w:shd w:val="clear" w:color="auto" w:fill="FFFFFF"/>
            <w:lang w:eastAsia="ru-RU"/>
          </w:rPr>
          <w:t>53 ГПК РФ</w:t>
        </w:r>
      </w:hyperlink>
      <w:r w:rsidRPr="006F415E">
        <w:rPr>
          <w:rFonts w:eastAsia="Times New Roman" w:cs="Times New Roman"/>
          <w:color w:val="000000"/>
          <w:shd w:val="clear" w:color="auto" w:fill="FFFFFF"/>
          <w:lang w:eastAsia="ru-RU"/>
        </w:rPr>
        <w:t>, иск не признали, поддержали представленный в материалах дела письменный отзыв на иск и дополнительные возражения, ссылаясь на то, что Лещев В.Ф., как бывший генеральный директор ООО «АРТСТРОЙ», может нести ответственность по обязательствам юридического лица только в случае доказанности недобросовестного и неразумного поведения генерального директора юридического лица, что в настоящем деле истцом не доказано.</w:t>
      </w:r>
      <w:r w:rsidRPr="006F415E">
        <w:rPr>
          <w:rFonts w:eastAsia="Times New Roman" w:cs="Times New Roman"/>
          <w:color w:val="000000"/>
          <w:lang w:eastAsia="ru-RU"/>
        </w:rPr>
        <w:br/>
      </w:r>
      <w:r w:rsidRPr="006F415E">
        <w:rPr>
          <w:rFonts w:eastAsia="Times New Roman" w:cs="Times New Roman"/>
          <w:color w:val="000000"/>
          <w:lang w:eastAsia="ru-RU"/>
        </w:rPr>
        <w:br/>
      </w:r>
      <w:r w:rsidRPr="006F415E">
        <w:rPr>
          <w:rFonts w:eastAsia="Times New Roman" w:cs="Times New Roman"/>
          <w:color w:val="000000"/>
          <w:shd w:val="clear" w:color="auto" w:fill="FFFFFF"/>
          <w:lang w:eastAsia="ru-RU"/>
        </w:rPr>
        <w:t>Выслушав стороны, исследовав материалы дела, оценив представленные сторонами доказательства, суд не находит оснований для удовлетворения исковых требований в связи со следующим.</w:t>
      </w:r>
      <w:r w:rsidRPr="006F415E">
        <w:rPr>
          <w:rFonts w:eastAsia="Times New Roman" w:cs="Times New Roman"/>
          <w:color w:val="000000"/>
          <w:lang w:eastAsia="ru-RU"/>
        </w:rPr>
        <w:br/>
      </w:r>
      <w:r w:rsidRPr="006F415E">
        <w:rPr>
          <w:rFonts w:eastAsia="Times New Roman" w:cs="Times New Roman"/>
          <w:color w:val="000000"/>
          <w:lang w:eastAsia="ru-RU"/>
        </w:rPr>
        <w:br/>
      </w:r>
      <w:r w:rsidRPr="006F415E">
        <w:rPr>
          <w:rFonts w:eastAsia="Times New Roman" w:cs="Times New Roman"/>
          <w:color w:val="000000"/>
          <w:shd w:val="clear" w:color="auto" w:fill="FFFFFF"/>
          <w:lang w:eastAsia="ru-RU"/>
        </w:rPr>
        <w:t>Согласно ч.1 ст.</w:t>
      </w:r>
      <w:hyperlink r:id="rId7" w:tgtFrame="_blank" w:tooltip="КОАП &gt;  Раздел II. Особенная часть &gt; Глава 12. Административные правонарушения в области дорожного движения &gt; Статья 12.37. Несоблюдение требований об обязательном страховании гражданской ответственности владельцев транспортных средств" w:history="1">
        <w:r w:rsidRPr="006F415E">
          <w:rPr>
            <w:rFonts w:eastAsia="Times New Roman" w:cs="Times New Roman"/>
            <w:color w:val="8859A8"/>
            <w:u w:val="single"/>
            <w:bdr w:val="none" w:sz="0" w:space="0" w:color="auto" w:frame="1"/>
            <w:shd w:val="clear" w:color="auto" w:fill="FFFFFF"/>
            <w:lang w:eastAsia="ru-RU"/>
          </w:rPr>
          <w:t>12</w:t>
        </w:r>
      </w:hyperlink>
      <w:r w:rsidRPr="006F415E">
        <w:rPr>
          <w:rFonts w:eastAsia="Times New Roman" w:cs="Times New Roman"/>
          <w:color w:val="000000"/>
          <w:shd w:val="clear" w:color="auto" w:fill="FFFFFF"/>
          <w:lang w:eastAsia="ru-RU"/>
        </w:rPr>
        <w:t> ГПК РФ правосудие по гражданским делам осуществляется на основе состязательности и равноправия сторон. </w:t>
      </w:r>
      <w:r w:rsidRPr="006F415E">
        <w:rPr>
          <w:rFonts w:eastAsia="Times New Roman" w:cs="Times New Roman"/>
          <w:color w:val="000000"/>
          <w:lang w:eastAsia="ru-RU"/>
        </w:rPr>
        <w:br/>
      </w:r>
      <w:r w:rsidRPr="006F415E">
        <w:rPr>
          <w:rFonts w:eastAsia="Times New Roman" w:cs="Times New Roman"/>
          <w:color w:val="000000"/>
          <w:lang w:eastAsia="ru-RU"/>
        </w:rPr>
        <w:br/>
      </w:r>
      <w:r w:rsidRPr="006F415E">
        <w:rPr>
          <w:rFonts w:eastAsia="Times New Roman" w:cs="Times New Roman"/>
          <w:color w:val="000000"/>
          <w:shd w:val="clear" w:color="auto" w:fill="FFFFFF"/>
          <w:lang w:eastAsia="ru-RU"/>
        </w:rPr>
        <w:t>Стороны пользуются равными правами на представление доказательств и несут риск наступления последствий совершения или несовершения ими процессуальных действий, в том числе представления доказательств обоснованности и законности своих требований или возражений. </w:t>
      </w:r>
      <w:r w:rsidRPr="006F415E">
        <w:rPr>
          <w:rFonts w:eastAsia="Times New Roman" w:cs="Times New Roman"/>
          <w:color w:val="000000"/>
          <w:lang w:eastAsia="ru-RU"/>
        </w:rPr>
        <w:br/>
      </w:r>
      <w:r w:rsidRPr="006F415E">
        <w:rPr>
          <w:rFonts w:eastAsia="Times New Roman" w:cs="Times New Roman"/>
          <w:color w:val="000000"/>
          <w:lang w:eastAsia="ru-RU"/>
        </w:rPr>
        <w:br/>
      </w:r>
      <w:r w:rsidRPr="006F415E">
        <w:rPr>
          <w:rFonts w:eastAsia="Times New Roman" w:cs="Times New Roman"/>
          <w:color w:val="000000"/>
          <w:shd w:val="clear" w:color="auto" w:fill="FFFFFF"/>
          <w:lang w:eastAsia="ru-RU"/>
        </w:rPr>
        <w:t>Согласно ст. </w:t>
      </w:r>
      <w:hyperlink r:id="rId8" w:tgtFrame="_blank" w:tooltip="ГПК РФ &gt;  Раздел I. Общие положения &gt; Глава 6. Доказательства и доказывание &gt; Статья 67. Оценка доказательств" w:history="1">
        <w:r w:rsidRPr="006F415E">
          <w:rPr>
            <w:rFonts w:eastAsia="Times New Roman" w:cs="Times New Roman"/>
            <w:color w:val="8859A8"/>
            <w:u w:val="single"/>
            <w:bdr w:val="none" w:sz="0" w:space="0" w:color="auto" w:frame="1"/>
            <w:shd w:val="clear" w:color="auto" w:fill="FFFFFF"/>
            <w:lang w:eastAsia="ru-RU"/>
          </w:rPr>
          <w:t>67 ГПК РФ</w:t>
        </w:r>
      </w:hyperlink>
      <w:r w:rsidRPr="006F415E">
        <w:rPr>
          <w:rFonts w:eastAsia="Times New Roman" w:cs="Times New Roman"/>
          <w:color w:val="000000"/>
          <w:shd w:val="clear" w:color="auto" w:fill="FFFFFF"/>
          <w:lang w:eastAsia="ru-RU"/>
        </w:rPr>
        <w:t> суд оценивает доказательства по своему внутреннему убеждению, основанному на всестороннем, полном, объективном и непосредственном исследовании имеющихся в деле доказательств.</w:t>
      </w:r>
      <w:r w:rsidRPr="006F415E">
        <w:rPr>
          <w:rFonts w:eastAsia="Times New Roman" w:cs="Times New Roman"/>
          <w:color w:val="000000"/>
          <w:lang w:eastAsia="ru-RU"/>
        </w:rPr>
        <w:br/>
      </w:r>
      <w:r w:rsidRPr="006F415E">
        <w:rPr>
          <w:rFonts w:eastAsia="Times New Roman" w:cs="Times New Roman"/>
          <w:color w:val="000000"/>
          <w:lang w:eastAsia="ru-RU"/>
        </w:rPr>
        <w:br/>
      </w:r>
      <w:r w:rsidRPr="006F415E">
        <w:rPr>
          <w:rFonts w:eastAsia="Times New Roman" w:cs="Times New Roman"/>
          <w:color w:val="000000"/>
          <w:shd w:val="clear" w:color="auto" w:fill="FFFFFF"/>
          <w:lang w:eastAsia="ru-RU"/>
        </w:rPr>
        <w:t>Согласно ст. </w:t>
      </w:r>
      <w:hyperlink r:id="rId9" w:tgtFrame="_blank" w:tooltip="ГПК РФ &gt;  Раздел I. Общие положения &gt; Глава 6. Доказательства и доказывание &gt; Статья 68. Объяснения сторон и третьих лиц" w:history="1">
        <w:r w:rsidRPr="006F415E">
          <w:rPr>
            <w:rFonts w:eastAsia="Times New Roman" w:cs="Times New Roman"/>
            <w:color w:val="8859A8"/>
            <w:u w:val="single"/>
            <w:bdr w:val="none" w:sz="0" w:space="0" w:color="auto" w:frame="1"/>
            <w:shd w:val="clear" w:color="auto" w:fill="FFFFFF"/>
            <w:lang w:eastAsia="ru-RU"/>
          </w:rPr>
          <w:t>68 ГПК РФ</w:t>
        </w:r>
      </w:hyperlink>
      <w:r w:rsidRPr="006F415E">
        <w:rPr>
          <w:rFonts w:eastAsia="Times New Roman" w:cs="Times New Roman"/>
          <w:color w:val="000000"/>
          <w:shd w:val="clear" w:color="auto" w:fill="FFFFFF"/>
          <w:lang w:eastAsia="ru-RU"/>
        </w:rPr>
        <w:t> объяснения сторон и третьих лиц об известных им обстоятельствах, имеющих значение для правильного рассмотрения дела, подлежат проверке и оценке наряду с другими доказательствами. В случае, если сторона, обязанная доказывать свои требования или возражения, удерживает находящиеся у нее доказательства и не представляет их суду, суд вправе обосновать свои выводы объяснениями другой стороны.</w:t>
      </w:r>
      <w:r w:rsidRPr="006F415E">
        <w:rPr>
          <w:rFonts w:eastAsia="Times New Roman" w:cs="Times New Roman"/>
          <w:color w:val="000000"/>
          <w:lang w:eastAsia="ru-RU"/>
        </w:rPr>
        <w:br/>
      </w:r>
      <w:r w:rsidRPr="006F415E">
        <w:rPr>
          <w:rFonts w:eastAsia="Times New Roman" w:cs="Times New Roman"/>
          <w:color w:val="000000"/>
          <w:lang w:eastAsia="ru-RU"/>
        </w:rPr>
        <w:br/>
      </w:r>
      <w:r w:rsidRPr="006F415E">
        <w:rPr>
          <w:rFonts w:eastAsia="Times New Roman" w:cs="Times New Roman"/>
          <w:color w:val="000000"/>
          <w:shd w:val="clear" w:color="auto" w:fill="FFFFFF"/>
          <w:lang w:eastAsia="ru-RU"/>
        </w:rPr>
        <w:t>В силу ч. 2 ст. </w:t>
      </w:r>
      <w:hyperlink r:id="rId10" w:tgtFrame="_blank" w:tooltip="ГПК РФ &gt;  Раздел II. Производство в суде первой инстанции &gt; Подраздел II. Исковое производство &gt; Глава 14. Подготовка дела к судебному разбирательству &gt; Статья 150. Действия судьи при подготовке дела к судебному разбирательству" w:history="1">
        <w:r w:rsidRPr="006F415E">
          <w:rPr>
            <w:rFonts w:eastAsia="Times New Roman" w:cs="Times New Roman"/>
            <w:color w:val="8859A8"/>
            <w:u w:val="single"/>
            <w:bdr w:val="none" w:sz="0" w:space="0" w:color="auto" w:frame="1"/>
            <w:shd w:val="clear" w:color="auto" w:fill="FFFFFF"/>
            <w:lang w:eastAsia="ru-RU"/>
          </w:rPr>
          <w:t>150 ГПК РФ</w:t>
        </w:r>
      </w:hyperlink>
      <w:r w:rsidRPr="006F415E">
        <w:rPr>
          <w:rFonts w:eastAsia="Times New Roman" w:cs="Times New Roman"/>
          <w:color w:val="000000"/>
          <w:shd w:val="clear" w:color="auto" w:fill="FFFFFF"/>
          <w:lang w:eastAsia="ru-RU"/>
        </w:rPr>
        <w:t> непредставление истцом доказательств и возражений в установленный судьей срок не препятствует рассмотрению дела по имеющимся в деле доказательствам.</w:t>
      </w:r>
      <w:r w:rsidRPr="006F415E">
        <w:rPr>
          <w:rFonts w:eastAsia="Times New Roman" w:cs="Times New Roman"/>
          <w:color w:val="000000"/>
          <w:lang w:eastAsia="ru-RU"/>
        </w:rPr>
        <w:br/>
      </w:r>
      <w:r w:rsidRPr="006F415E">
        <w:rPr>
          <w:rFonts w:eastAsia="Times New Roman" w:cs="Times New Roman"/>
          <w:color w:val="000000"/>
          <w:lang w:eastAsia="ru-RU"/>
        </w:rPr>
        <w:br/>
      </w:r>
      <w:r w:rsidRPr="006F415E">
        <w:rPr>
          <w:rFonts w:eastAsia="Times New Roman" w:cs="Times New Roman"/>
          <w:color w:val="000000"/>
          <w:shd w:val="clear" w:color="auto" w:fill="FFFFFF"/>
          <w:lang w:eastAsia="ru-RU"/>
        </w:rPr>
        <w:t>Согласно ст. </w:t>
      </w:r>
      <w:hyperlink r:id="rId11" w:tgtFrame="_blank" w:tooltip="ГПК РФ &gt;  Раздел I. Общие положения &gt; Глава 6. Доказательства и доказывание &gt; Статья 56. Обязанность доказывания" w:history="1">
        <w:r w:rsidRPr="006F415E">
          <w:rPr>
            <w:rFonts w:eastAsia="Times New Roman" w:cs="Times New Roman"/>
            <w:color w:val="8859A8"/>
            <w:u w:val="single"/>
            <w:bdr w:val="none" w:sz="0" w:space="0" w:color="auto" w:frame="1"/>
            <w:shd w:val="clear" w:color="auto" w:fill="FFFFFF"/>
            <w:lang w:eastAsia="ru-RU"/>
          </w:rPr>
          <w:t>56 ГПК РФ</w:t>
        </w:r>
      </w:hyperlink>
      <w:r w:rsidRPr="006F415E">
        <w:rPr>
          <w:rFonts w:eastAsia="Times New Roman" w:cs="Times New Roman"/>
          <w:color w:val="000000"/>
          <w:shd w:val="clear" w:color="auto" w:fill="FFFFFF"/>
          <w:lang w:eastAsia="ru-RU"/>
        </w:rPr>
        <w:t>, содержание которой следует рассматривать в контексте с положениями п. 3 ст. </w:t>
      </w:r>
      <w:hyperlink r:id="rId12" w:anchor="pCeBKqg3daW5" w:tgtFrame="_blank" w:tooltip="Конституция &gt;  Раздел I &gt; Глава 7. Судебная власть и прокуратура &gt; Статья 123" w:history="1">
        <w:r w:rsidRPr="006F415E">
          <w:rPr>
            <w:rFonts w:eastAsia="Times New Roman" w:cs="Times New Roman"/>
            <w:color w:val="8859A8"/>
            <w:u w:val="single"/>
            <w:bdr w:val="none" w:sz="0" w:space="0" w:color="auto" w:frame="1"/>
            <w:shd w:val="clear" w:color="auto" w:fill="FFFFFF"/>
            <w:lang w:eastAsia="ru-RU"/>
          </w:rPr>
          <w:t>123 Конституции</w:t>
        </w:r>
      </w:hyperlink>
      <w:r w:rsidRPr="006F415E">
        <w:rPr>
          <w:rFonts w:eastAsia="Times New Roman" w:cs="Times New Roman"/>
          <w:color w:val="000000"/>
          <w:shd w:val="clear" w:color="auto" w:fill="FFFFFF"/>
          <w:lang w:eastAsia="ru-RU"/>
        </w:rPr>
        <w:t> РФ и ст. </w:t>
      </w:r>
      <w:hyperlink r:id="rId13" w:tgtFrame="_blank" w:tooltip="КОАП &gt;  Раздел II. Особенная часть &gt; Глава 12. Административные правонарушения в области дорожного движения &gt; Статья 12.37. Несоблюдение требований об обязательном страховании гражданской ответственности владельцев транспортных средств" w:history="1">
        <w:r w:rsidRPr="006F415E">
          <w:rPr>
            <w:rFonts w:eastAsia="Times New Roman" w:cs="Times New Roman"/>
            <w:color w:val="8859A8"/>
            <w:u w:val="single"/>
            <w:bdr w:val="none" w:sz="0" w:space="0" w:color="auto" w:frame="1"/>
            <w:shd w:val="clear" w:color="auto" w:fill="FFFFFF"/>
            <w:lang w:eastAsia="ru-RU"/>
          </w:rPr>
          <w:t>12</w:t>
        </w:r>
      </w:hyperlink>
      <w:r w:rsidRPr="006F415E">
        <w:rPr>
          <w:rFonts w:eastAsia="Times New Roman" w:cs="Times New Roman"/>
          <w:color w:val="000000"/>
          <w:shd w:val="clear" w:color="auto" w:fill="FFFFFF"/>
          <w:lang w:eastAsia="ru-RU"/>
        </w:rPr>
        <w:t> ГПК РФ, закрепляющих принципы состязательности гражданского судопроизводства и принцип равноправия сторон, каждая сторона должна доказать те обстоятельства, на которые она ссылается как на основания своих требований и возражений, если иное не предусмотрено федеральным законом. </w:t>
      </w:r>
      <w:r w:rsidRPr="006F415E">
        <w:rPr>
          <w:rFonts w:eastAsia="Times New Roman" w:cs="Times New Roman"/>
          <w:color w:val="000000"/>
          <w:lang w:eastAsia="ru-RU"/>
        </w:rPr>
        <w:br/>
      </w:r>
      <w:r w:rsidRPr="006F415E">
        <w:rPr>
          <w:rFonts w:eastAsia="Times New Roman" w:cs="Times New Roman"/>
          <w:color w:val="000000"/>
          <w:lang w:eastAsia="ru-RU"/>
        </w:rPr>
        <w:br/>
      </w:r>
      <w:r w:rsidRPr="006F415E">
        <w:rPr>
          <w:rFonts w:eastAsia="Times New Roman" w:cs="Times New Roman"/>
          <w:color w:val="000000"/>
          <w:shd w:val="clear" w:color="auto" w:fill="FFFFFF"/>
          <w:lang w:eastAsia="ru-RU"/>
        </w:rPr>
        <w:t>В силу присущего гражданскому судопроизводству принципа диспозитивности эффективность правосудия по гражданским делам обусловливается в первую очередь поведением сторон как субъектов доказательственной деятельности; наделенные равными процессуальными средствами защиты субъективных материальных прав в условиях состязательности, стороны должны доказать те обстоятельства, на которые они ссылаются в обоснование своих требований и возражений, и принять на себя все последствия совершения или не совершения процессуальных действий.</w:t>
      </w:r>
    </w:p>
    <w:p w14:paraId="37BD4774" w14:textId="77777777" w:rsidR="002A7D80" w:rsidRPr="006F415E" w:rsidRDefault="002A7D80">
      <w:pPr>
        <w:rPr>
          <w:rFonts w:cs="Times New Roman"/>
        </w:rPr>
      </w:pPr>
    </w:p>
    <w:p w14:paraId="736AFE49" w14:textId="77777777" w:rsidR="006F415E" w:rsidRPr="006F415E" w:rsidRDefault="006F415E" w:rsidP="006F415E">
      <w:pPr>
        <w:rPr>
          <w:rFonts w:eastAsia="Times New Roman" w:cs="Times New Roman"/>
          <w:lang w:eastAsia="ru-RU"/>
        </w:rPr>
      </w:pPr>
      <w:r w:rsidRPr="006F415E">
        <w:rPr>
          <w:rFonts w:eastAsia="Times New Roman" w:cs="Times New Roman"/>
          <w:lang w:eastAsia="ru-RU"/>
        </w:rPr>
        <w:t>Согласно статьям </w:t>
      </w:r>
      <w:hyperlink r:id="rId14" w:tgtFrame="_blank" w:tooltip="ГПК РФ &gt;  Раздел I. Общие положения &gt; Глава 6. Доказательства и доказывание &gt; Статья 56. Обязанность доказывания" w:history="1">
        <w:r w:rsidRPr="006F415E">
          <w:rPr>
            <w:rFonts w:eastAsia="Times New Roman" w:cs="Times New Roman"/>
            <w:color w:val="8859A8"/>
            <w:u w:val="single"/>
            <w:bdr w:val="none" w:sz="0" w:space="0" w:color="auto" w:frame="1"/>
            <w:lang w:eastAsia="ru-RU"/>
          </w:rPr>
          <w:t>56</w:t>
        </w:r>
      </w:hyperlink>
      <w:r w:rsidRPr="006F415E">
        <w:rPr>
          <w:rFonts w:eastAsia="Times New Roman" w:cs="Times New Roman"/>
          <w:lang w:eastAsia="ru-RU"/>
        </w:rPr>
        <w:t>, </w:t>
      </w:r>
      <w:hyperlink r:id="rId15" w:tgtFrame="_blank" w:tooltip="ГПК РФ &gt;  Раздел I. Общие положения &gt; Глава 6. Доказательства и доказывание &gt; Статья 67. Оценка доказательств" w:history="1">
        <w:r w:rsidRPr="006F415E">
          <w:rPr>
            <w:rFonts w:eastAsia="Times New Roman" w:cs="Times New Roman"/>
            <w:color w:val="8859A8"/>
            <w:u w:val="single"/>
            <w:bdr w:val="none" w:sz="0" w:space="0" w:color="auto" w:frame="1"/>
            <w:lang w:eastAsia="ru-RU"/>
          </w:rPr>
          <w:t>67</w:t>
        </w:r>
      </w:hyperlink>
      <w:r w:rsidRPr="006F415E">
        <w:rPr>
          <w:rFonts w:eastAsia="Times New Roman" w:cs="Times New Roman"/>
          <w:lang w:eastAsia="ru-RU"/>
        </w:rPr>
        <w:t> Гражданского процессуального кодекса Российской Федерации каждая сторона должна доказать те обстоятельства, на которые она ссылается как на основание своих требований и возражений, и суд оценивает имеющиеся в деле доказательства.</w:t>
      </w:r>
      <w:r w:rsidRPr="006F415E">
        <w:rPr>
          <w:rFonts w:eastAsia="Times New Roman" w:cs="Times New Roman"/>
          <w:lang w:eastAsia="ru-RU"/>
        </w:rPr>
        <w:br/>
      </w:r>
      <w:r w:rsidRPr="006F415E">
        <w:rPr>
          <w:rFonts w:eastAsia="Times New Roman" w:cs="Times New Roman"/>
          <w:lang w:eastAsia="ru-RU"/>
        </w:rPr>
        <w:br/>
        <w:t xml:space="preserve">Истцом к взысканию с ответчика заявлены убытки на основании положений </w:t>
      </w:r>
      <w:proofErr w:type="spellStart"/>
      <w:r w:rsidRPr="006F415E">
        <w:rPr>
          <w:rFonts w:eastAsia="Times New Roman" w:cs="Times New Roman"/>
          <w:lang w:eastAsia="ru-RU"/>
        </w:rPr>
        <w:t>ст.ст</w:t>
      </w:r>
      <w:proofErr w:type="spellEnd"/>
      <w:r w:rsidRPr="006F415E">
        <w:rPr>
          <w:rFonts w:eastAsia="Times New Roman" w:cs="Times New Roman"/>
          <w:lang w:eastAsia="ru-RU"/>
        </w:rPr>
        <w:t>. </w:t>
      </w:r>
      <w:hyperlink r:id="rId16" w:tgtFrame="_blank" w:tooltip="ГК РФ &gt;  Раздел I. Общие положения &gt; Подраздел 2. Лица &gt; Глава 4. Юридические лица &gt; § 1. Основные положения &gt; Статья 53.1. Ответственность лица, уполномоченного выступать от имени юридического лица, членов коллегиальных органов юридического лица и лиц, опреде" w:history="1">
        <w:r w:rsidRPr="006F415E">
          <w:rPr>
            <w:rFonts w:eastAsia="Times New Roman" w:cs="Times New Roman"/>
            <w:color w:val="8859A8"/>
            <w:u w:val="single"/>
            <w:bdr w:val="none" w:sz="0" w:space="0" w:color="auto" w:frame="1"/>
            <w:lang w:eastAsia="ru-RU"/>
          </w:rPr>
          <w:t>53.1</w:t>
        </w:r>
      </w:hyperlink>
      <w:r w:rsidRPr="006F415E">
        <w:rPr>
          <w:rFonts w:eastAsia="Times New Roman" w:cs="Times New Roman"/>
          <w:lang w:eastAsia="ru-RU"/>
        </w:rPr>
        <w:t> и </w:t>
      </w:r>
      <w:hyperlink r:id="rId17" w:tgtFrame="_blank" w:tooltip="ГК РФ &gt;  Раздел III. Общая часть обязательственного права &gt; Подраздел 1. Общие положения об обязательствах &gt; Глава 25. Ответственность за нарушение обязательств &gt; Статья 399. Субсидиарная ответственность" w:history="1">
        <w:r w:rsidRPr="006F415E">
          <w:rPr>
            <w:rFonts w:eastAsia="Times New Roman" w:cs="Times New Roman"/>
            <w:color w:val="8859A8"/>
            <w:u w:val="single"/>
            <w:bdr w:val="none" w:sz="0" w:space="0" w:color="auto" w:frame="1"/>
            <w:lang w:eastAsia="ru-RU"/>
          </w:rPr>
          <w:t>399 ГК РФ</w:t>
        </w:r>
      </w:hyperlink>
      <w:r w:rsidRPr="006F415E">
        <w:rPr>
          <w:rFonts w:eastAsia="Times New Roman" w:cs="Times New Roman"/>
          <w:lang w:eastAsia="ru-RU"/>
        </w:rPr>
        <w:t>.</w:t>
      </w:r>
      <w:r w:rsidRPr="006F415E">
        <w:rPr>
          <w:rFonts w:eastAsia="Times New Roman" w:cs="Times New Roman"/>
          <w:lang w:eastAsia="ru-RU"/>
        </w:rPr>
        <w:br/>
      </w:r>
      <w:r w:rsidRPr="006F415E">
        <w:rPr>
          <w:rFonts w:eastAsia="Times New Roman" w:cs="Times New Roman"/>
          <w:lang w:eastAsia="ru-RU"/>
        </w:rPr>
        <w:br/>
        <w:t>В силу абзаца 8 ст. </w:t>
      </w:r>
      <w:hyperlink r:id="rId18" w:tgtFrame="_blank" w:tooltip="ГК РФ &gt;  Раздел I. Общие положения &gt; Подраздел 1. Основные положения &gt; Глава 2. Возникновение гражданских прав и обязанностей, осуществление и защита гражданских прав &gt; Статья 12. Способы защиты гражданских прав" w:history="1">
        <w:r w:rsidRPr="006F415E">
          <w:rPr>
            <w:rFonts w:eastAsia="Times New Roman" w:cs="Times New Roman"/>
            <w:color w:val="8859A8"/>
            <w:u w:val="single"/>
            <w:bdr w:val="none" w:sz="0" w:space="0" w:color="auto" w:frame="1"/>
            <w:lang w:eastAsia="ru-RU"/>
          </w:rPr>
          <w:t>12 ГК РФ</w:t>
        </w:r>
      </w:hyperlink>
      <w:r w:rsidRPr="006F415E">
        <w:rPr>
          <w:rFonts w:eastAsia="Times New Roman" w:cs="Times New Roman"/>
          <w:lang w:eastAsia="ru-RU"/>
        </w:rPr>
        <w:t> защита гражданских прав осуществляется, в том числе, путем возмещения убытков.</w:t>
      </w:r>
      <w:r w:rsidRPr="006F415E">
        <w:rPr>
          <w:rFonts w:eastAsia="Times New Roman" w:cs="Times New Roman"/>
          <w:lang w:eastAsia="ru-RU"/>
        </w:rPr>
        <w:br/>
      </w:r>
      <w:r w:rsidRPr="006F415E">
        <w:rPr>
          <w:rFonts w:eastAsia="Times New Roman" w:cs="Times New Roman"/>
          <w:lang w:eastAsia="ru-RU"/>
        </w:rPr>
        <w:br/>
        <w:t>В соответствии с п. 1 ст. </w:t>
      </w:r>
      <w:hyperlink r:id="rId19" w:tgtFrame="_blank" w:tooltip="ГК РФ &gt;  Раздел I. Общие положения &gt; Подраздел 1. Основные положения &gt; Глава 2. Возникновение гражданских прав и обязанностей, осуществление и защита гражданских прав &gt; Статья 15. Возмещение убытков" w:history="1">
        <w:r w:rsidRPr="006F415E">
          <w:rPr>
            <w:rFonts w:eastAsia="Times New Roman" w:cs="Times New Roman"/>
            <w:color w:val="8859A8"/>
            <w:u w:val="single"/>
            <w:bdr w:val="none" w:sz="0" w:space="0" w:color="auto" w:frame="1"/>
            <w:lang w:eastAsia="ru-RU"/>
          </w:rPr>
          <w:t>15 ГК РФ</w:t>
        </w:r>
      </w:hyperlink>
      <w:r w:rsidRPr="006F415E">
        <w:rPr>
          <w:rFonts w:eastAsia="Times New Roman" w:cs="Times New Roman"/>
          <w:lang w:eastAsia="ru-RU"/>
        </w:rPr>
        <w:t>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r w:rsidRPr="006F415E">
        <w:rPr>
          <w:rFonts w:eastAsia="Times New Roman" w:cs="Times New Roman"/>
          <w:lang w:eastAsia="ru-RU"/>
        </w:rPr>
        <w:br/>
      </w:r>
      <w:r w:rsidRPr="006F415E">
        <w:rPr>
          <w:rFonts w:eastAsia="Times New Roman" w:cs="Times New Roman"/>
          <w:lang w:eastAsia="ru-RU"/>
        </w:rPr>
        <w:br/>
        <w:t>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 </w:t>
      </w:r>
      <w:r w:rsidRPr="006F415E">
        <w:rPr>
          <w:rFonts w:eastAsia="Times New Roman" w:cs="Times New Roman"/>
          <w:lang w:eastAsia="ru-RU"/>
        </w:rPr>
        <w:br/>
      </w:r>
      <w:r w:rsidRPr="006F415E">
        <w:rPr>
          <w:rFonts w:eastAsia="Times New Roman" w:cs="Times New Roman"/>
          <w:lang w:eastAsia="ru-RU"/>
        </w:rPr>
        <w:br/>
        <w:t>Согласно разъяснениям, изложенным в п. 12 постановления Пленума Верховного Суда Российской Федерации от 23.06.2015 № 25 «О применении судами некоторых положений раздела I части первой Гражданского кодекса Российской Федерации» (далее - постановление Пленума ВС РФ от 23.06.2015 № 25), по делам о возмещении убытков истец обязан доказать, что ответчик является лицом, в результате действий (бездействия) которого возник ущерб, а также факты нарушения обязательства или причинения вреда, наличие убытков (п. 2 ст. </w:t>
      </w:r>
      <w:hyperlink r:id="rId20" w:tgtFrame="_blank" w:tooltip="ГК РФ &gt;  Раздел I. Общие положения &gt; Подраздел 1. Основные положения &gt; Глава 2. Возникновение гражданских прав и обязанностей, осуществление и защита гражданских прав &gt; Статья 15. Возмещение убытков" w:history="1">
        <w:r w:rsidRPr="006F415E">
          <w:rPr>
            <w:rFonts w:eastAsia="Times New Roman" w:cs="Times New Roman"/>
            <w:color w:val="8859A8"/>
            <w:u w:val="single"/>
            <w:bdr w:val="none" w:sz="0" w:space="0" w:color="auto" w:frame="1"/>
            <w:lang w:eastAsia="ru-RU"/>
          </w:rPr>
          <w:t>15 ГК РФ</w:t>
        </w:r>
      </w:hyperlink>
      <w:r w:rsidRPr="006F415E">
        <w:rPr>
          <w:rFonts w:eastAsia="Times New Roman" w:cs="Times New Roman"/>
          <w:lang w:eastAsia="ru-RU"/>
        </w:rPr>
        <w:t>).</w:t>
      </w:r>
      <w:r w:rsidRPr="006F415E">
        <w:rPr>
          <w:rFonts w:eastAsia="Times New Roman" w:cs="Times New Roman"/>
          <w:lang w:eastAsia="ru-RU"/>
        </w:rPr>
        <w:br/>
      </w:r>
      <w:r w:rsidRPr="006F415E">
        <w:rPr>
          <w:rFonts w:eastAsia="Times New Roman" w:cs="Times New Roman"/>
          <w:lang w:eastAsia="ru-RU"/>
        </w:rPr>
        <w:br/>
        <w:t>Исходя из заявленных требований и приведенных правовых норм, а также особенностей возникших правоотношений в предмет доказывания по настоящему делу входят: 1) нарушение прав заявителя; 2) факт ненадлежащего исполнения обязанности учредителем; 3) факт причинения вреда и размер понесенных убытков и 4) причинно-следственная связь между ненадлежащим исполнением и причиненными убытками.</w:t>
      </w:r>
      <w:r w:rsidRPr="006F415E">
        <w:rPr>
          <w:rFonts w:eastAsia="Times New Roman" w:cs="Times New Roman"/>
          <w:lang w:eastAsia="ru-RU"/>
        </w:rPr>
        <w:br/>
      </w:r>
      <w:r w:rsidRPr="006F415E">
        <w:rPr>
          <w:rFonts w:eastAsia="Times New Roman" w:cs="Times New Roman"/>
          <w:lang w:eastAsia="ru-RU"/>
        </w:rPr>
        <w:br/>
        <w:t>Возможность удовлетворения требований о взыскании убытков обусловлена наличием совокупности всех указанных условий. Отсутствие одного из них является основанием для отказа истцу в иске.</w:t>
      </w:r>
      <w:r w:rsidRPr="006F415E">
        <w:rPr>
          <w:rFonts w:eastAsia="Times New Roman" w:cs="Times New Roman"/>
          <w:lang w:eastAsia="ru-RU"/>
        </w:rPr>
        <w:br/>
      </w:r>
      <w:r w:rsidRPr="006F415E">
        <w:rPr>
          <w:rFonts w:eastAsia="Times New Roman" w:cs="Times New Roman"/>
          <w:lang w:eastAsia="ru-RU"/>
        </w:rPr>
        <w:br/>
        <w:t>На основании п. 3 ст. </w:t>
      </w:r>
      <w:hyperlink r:id="rId21" w:tgtFrame="_blank" w:tooltip="ГК РФ &gt;  Раздел I. Общие положения &gt; Подраздел 2. Лица &gt; Глава 4. Юридические лица &gt; § 1. Основные положения &gt; Статья 53. Органы юридического лица" w:history="1">
        <w:r w:rsidRPr="006F415E">
          <w:rPr>
            <w:rFonts w:eastAsia="Times New Roman" w:cs="Times New Roman"/>
            <w:color w:val="8859A8"/>
            <w:u w:val="single"/>
            <w:bdr w:val="none" w:sz="0" w:space="0" w:color="auto" w:frame="1"/>
            <w:lang w:eastAsia="ru-RU"/>
          </w:rPr>
          <w:t>53 ГК РФ</w:t>
        </w:r>
      </w:hyperlink>
      <w:r w:rsidRPr="006F415E">
        <w:rPr>
          <w:rFonts w:eastAsia="Times New Roman" w:cs="Times New Roman"/>
          <w:lang w:eastAsia="ru-RU"/>
        </w:rPr>
        <w:t> лицо, которое в силу закона или учредительных документов юридического лица выступает от его имени, должно действовать в интересах представляемого им юридического лица добросовестно и разумно. </w:t>
      </w:r>
      <w:r w:rsidRPr="006F415E">
        <w:rPr>
          <w:rFonts w:eastAsia="Times New Roman" w:cs="Times New Roman"/>
          <w:lang w:eastAsia="ru-RU"/>
        </w:rPr>
        <w:br/>
      </w:r>
      <w:r w:rsidRPr="006F415E">
        <w:rPr>
          <w:rFonts w:eastAsia="Times New Roman" w:cs="Times New Roman"/>
          <w:lang w:eastAsia="ru-RU"/>
        </w:rPr>
        <w:br/>
        <w:t>В силу п. 1 ст. </w:t>
      </w:r>
      <w:hyperlink r:id="rId22" w:tgtFrame="_blank" w:tooltip="ГК РФ &gt;  Раздел I. Общие положения &gt; Подраздел 2. Лица &gt; Глава 4. Юридические лица &gt; § 1. Основные положения &gt; Статья 53.1. Ответственность лица, уполномоченного выступать от имени юридического лица, членов коллегиальных органов юридического лица и лиц, опреде" w:history="1">
        <w:r w:rsidRPr="006F415E">
          <w:rPr>
            <w:rFonts w:eastAsia="Times New Roman" w:cs="Times New Roman"/>
            <w:color w:val="8859A8"/>
            <w:u w:val="single"/>
            <w:bdr w:val="none" w:sz="0" w:space="0" w:color="auto" w:frame="1"/>
            <w:lang w:eastAsia="ru-RU"/>
          </w:rPr>
          <w:t>53.1 ГК РФ</w:t>
        </w:r>
      </w:hyperlink>
      <w:r w:rsidRPr="006F415E">
        <w:rPr>
          <w:rFonts w:eastAsia="Times New Roman" w:cs="Times New Roman"/>
          <w:lang w:eastAsia="ru-RU"/>
        </w:rPr>
        <w:t xml:space="preserve"> лицо, которое в силу закона, иного правового акта или учредительного документа юридического лица уполномочено выступать от его имени (п. 3 ст. 53),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 Уполномоченное лицо несет ответственность, если будет доказано, что при осуществлении своих прав и исполнении своих обязанностей оно действовало недобросовестно или неразумно, в том числе, если его действия (бездействие) не соответствовали обычным условиям гражданского оборота или </w:t>
      </w:r>
      <w:r w:rsidRPr="006F415E">
        <w:rPr>
          <w:rFonts w:eastAsia="Times New Roman" w:cs="Times New Roman"/>
          <w:lang w:eastAsia="ru-RU"/>
        </w:rPr>
        <w:lastRenderedPageBreak/>
        <w:t>обычному предпринимательскому риску.</w:t>
      </w:r>
      <w:r w:rsidRPr="006F415E">
        <w:rPr>
          <w:rFonts w:eastAsia="Times New Roman" w:cs="Times New Roman"/>
          <w:lang w:eastAsia="ru-RU"/>
        </w:rPr>
        <w:br/>
      </w:r>
      <w:r w:rsidRPr="006F415E">
        <w:rPr>
          <w:rFonts w:eastAsia="Times New Roman" w:cs="Times New Roman"/>
          <w:lang w:eastAsia="ru-RU"/>
        </w:rPr>
        <w:br/>
        <w:t>В силу п. 2 ст. </w:t>
      </w:r>
      <w:hyperlink r:id="rId23" w:tgtFrame="_blank" w:tooltip="ГК РФ &gt;  Раздел I. Общие положения &gt; Подраздел 2. Лица &gt; Глава 4. Юридические лица &gt; § 1. Основные положения &gt; Статья 56. Ответственность юридического лица" w:history="1">
        <w:r w:rsidRPr="006F415E">
          <w:rPr>
            <w:rFonts w:eastAsia="Times New Roman" w:cs="Times New Roman"/>
            <w:color w:val="8859A8"/>
            <w:u w:val="single"/>
            <w:bdr w:val="none" w:sz="0" w:space="0" w:color="auto" w:frame="1"/>
            <w:lang w:eastAsia="ru-RU"/>
          </w:rPr>
          <w:t>56 ГК РФ</w:t>
        </w:r>
      </w:hyperlink>
      <w:r w:rsidRPr="006F415E">
        <w:rPr>
          <w:rFonts w:eastAsia="Times New Roman" w:cs="Times New Roman"/>
          <w:lang w:eastAsia="ru-RU"/>
        </w:rPr>
        <w:t> учредитель (участник) юридического лица или собственник его имущества не отвечает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Кодексом или другим законом.</w:t>
      </w:r>
      <w:r w:rsidRPr="006F415E">
        <w:rPr>
          <w:rFonts w:eastAsia="Times New Roman" w:cs="Times New Roman"/>
          <w:lang w:eastAsia="ru-RU"/>
        </w:rPr>
        <w:br/>
      </w:r>
      <w:r w:rsidRPr="006F415E">
        <w:rPr>
          <w:rFonts w:eastAsia="Times New Roman" w:cs="Times New Roman"/>
          <w:lang w:eastAsia="ru-RU"/>
        </w:rPr>
        <w:br/>
        <w:t xml:space="preserve">По смыслу приведенных норм права и их разъяснений при обращении с иском о взыскании убытков, причиненных противоправными действиями единоличного исполнительного органа, истец обязан доказать факт причинения убытков и наличие причинной связи между действиями причинителя вреда и наступившими последствиями. При этом вина директора </w:t>
      </w:r>
      <w:proofErr w:type="spellStart"/>
      <w:r w:rsidRPr="006F415E">
        <w:rPr>
          <w:rFonts w:eastAsia="Times New Roman" w:cs="Times New Roman"/>
          <w:lang w:eastAsia="ru-RU"/>
        </w:rPr>
        <w:t>презюмируется</w:t>
      </w:r>
      <w:proofErr w:type="spellEnd"/>
      <w:r w:rsidRPr="006F415E">
        <w:rPr>
          <w:rFonts w:eastAsia="Times New Roman" w:cs="Times New Roman"/>
          <w:lang w:eastAsia="ru-RU"/>
        </w:rPr>
        <w:t>, действия директора считаются виновными, если с его стороны имели место недобросовестные и (или) неразумные действия (бездействие).</w:t>
      </w:r>
      <w:r w:rsidRPr="006F415E">
        <w:rPr>
          <w:rFonts w:eastAsia="Times New Roman" w:cs="Times New Roman"/>
          <w:lang w:eastAsia="ru-RU"/>
        </w:rPr>
        <w:br/>
      </w:r>
      <w:r w:rsidRPr="006F415E">
        <w:rPr>
          <w:rFonts w:eastAsia="Times New Roman" w:cs="Times New Roman"/>
          <w:lang w:eastAsia="ru-RU"/>
        </w:rPr>
        <w:br/>
        <w:t>Только недобросовестность или неразумность действий (бездействий) органов юридического лица являются основанием для привлечения к ответственности в случае причинения убытков юридическому лицу. Вина генерального директора в данном случае может рассматриваться как непринятие объективно возможных мер по устранению или недопущению отрицательных результатов своих действий, диктуемых обстоятельствами конкретной ситуации. Вина, как элемент состава правонарушения при оценке действий (бездействий) органов юридического лица отдельно не доказывается, поскольку подразумевается при доказанности недобросовестности или неразумности действий (бездействия) органов юридического лица.</w:t>
      </w:r>
      <w:r w:rsidRPr="006F415E">
        <w:rPr>
          <w:rFonts w:eastAsia="Times New Roman" w:cs="Times New Roman"/>
          <w:lang w:eastAsia="ru-RU"/>
        </w:rPr>
        <w:br/>
      </w:r>
      <w:r w:rsidRPr="006F415E">
        <w:rPr>
          <w:rFonts w:eastAsia="Times New Roman" w:cs="Times New Roman"/>
          <w:lang w:eastAsia="ru-RU"/>
        </w:rPr>
        <w:br/>
        <w:t>Согласно ст.</w:t>
      </w:r>
      <w:hyperlink r:id="rId24" w:tgtFrame="_blank" w:tooltip="ГПК РФ &gt;  Раздел I. Общие положения &gt; Глава 6. Доказательства и доказывание &gt; Статья 56. Обязанность доказывания" w:history="1">
        <w:r w:rsidRPr="006F415E">
          <w:rPr>
            <w:rFonts w:eastAsia="Times New Roman" w:cs="Times New Roman"/>
            <w:color w:val="8859A8"/>
            <w:u w:val="single"/>
            <w:bdr w:val="none" w:sz="0" w:space="0" w:color="auto" w:frame="1"/>
            <w:lang w:eastAsia="ru-RU"/>
          </w:rPr>
          <w:t>56 ГПК РФ</w:t>
        </w:r>
      </w:hyperlink>
      <w:r w:rsidRPr="006F415E">
        <w:rPr>
          <w:rFonts w:eastAsia="Times New Roman" w:cs="Times New Roman"/>
          <w:lang w:eastAsia="ru-RU"/>
        </w:rPr>
        <w:t> каждая сторона должна доказать те обстоятельства, на которые она ссылается как на основания своих требований и возражений.</w:t>
      </w:r>
      <w:r w:rsidRPr="006F415E">
        <w:rPr>
          <w:rFonts w:eastAsia="Times New Roman" w:cs="Times New Roman"/>
          <w:lang w:eastAsia="ru-RU"/>
        </w:rPr>
        <w:br/>
      </w:r>
      <w:r w:rsidRPr="006F415E">
        <w:rPr>
          <w:rFonts w:eastAsia="Times New Roman" w:cs="Times New Roman"/>
          <w:lang w:eastAsia="ru-RU"/>
        </w:rPr>
        <w:br/>
        <w:t>Бремя доказывания недобросовестности либо неразумности действий руководителя или учредителя юридического лица возлагается на лицо, требующее привлечения ответчика к ответственности, то есть в настоящем деле на истца.</w:t>
      </w:r>
      <w:r w:rsidRPr="006F415E">
        <w:rPr>
          <w:rFonts w:eastAsia="Times New Roman" w:cs="Times New Roman"/>
          <w:lang w:eastAsia="ru-RU"/>
        </w:rPr>
        <w:br/>
      </w:r>
      <w:r w:rsidRPr="006F415E">
        <w:rPr>
          <w:rFonts w:eastAsia="Times New Roman" w:cs="Times New Roman"/>
          <w:lang w:eastAsia="ru-RU"/>
        </w:rPr>
        <w:br/>
        <w:t>Понятие недобросовестного или неразумного поведения участников общества содержится в разъяснениях, изложенных в пунктах 2, 3 постановления Пленума ВАС РФ от 30.07.2013 № 62 «О некоторых вопросах возмещения убытков лицами, входящими в состав органов управления юридического лица», а именно, (пункт 2) недобросовестность действий (бездействия) директора считается доказанной, в частности, когда директор:</w:t>
      </w:r>
    </w:p>
    <w:p w14:paraId="6AAA2BDB" w14:textId="77777777" w:rsidR="006F415E" w:rsidRPr="006F415E" w:rsidRDefault="006F415E" w:rsidP="006F415E">
      <w:pPr>
        <w:spacing w:line="293" w:lineRule="atLeast"/>
        <w:rPr>
          <w:rFonts w:eastAsia="Times New Roman" w:cs="Times New Roman"/>
          <w:lang w:eastAsia="ru-RU"/>
        </w:rPr>
      </w:pPr>
      <w:r w:rsidRPr="006F415E">
        <w:rPr>
          <w:rFonts w:eastAsia="Times New Roman" w:cs="Times New Roman"/>
          <w:lang w:eastAsia="ru-RU"/>
        </w:rPr>
        <w:br/>
        <w:t>1) действовал при наличии конфликта между его личными интересами (интересами аффилированных лиц директора) и интересами юридического лица, в том числе при наличии фактической заинтересованности директора в совершении юридическим лицом сделки, за исключением случаев, когда информация о конфликте интересов была заблаговременно раскрыта и действия директора были одобрены в установленном законодательством порядке;</w:t>
      </w:r>
      <w:r w:rsidRPr="006F415E">
        <w:rPr>
          <w:rFonts w:eastAsia="Times New Roman" w:cs="Times New Roman"/>
          <w:lang w:eastAsia="ru-RU"/>
        </w:rPr>
        <w:br/>
      </w:r>
      <w:r w:rsidRPr="006F415E">
        <w:rPr>
          <w:rFonts w:eastAsia="Times New Roman" w:cs="Times New Roman"/>
          <w:lang w:eastAsia="ru-RU"/>
        </w:rPr>
        <w:br/>
        <w:t>2) скрывал информацию о совершенной им сделке от участников юридического лица (в частности, если сведения о такой сделке в нарушение закона, устава или внутренних документов юридического лица не были включены в отчетность юридического лица) либо предоставлял участникам юридического лица недостоверную информацию в отношении соответствующей сделки;</w:t>
      </w:r>
      <w:r w:rsidRPr="006F415E">
        <w:rPr>
          <w:rFonts w:eastAsia="Times New Roman" w:cs="Times New Roman"/>
          <w:lang w:eastAsia="ru-RU"/>
        </w:rPr>
        <w:br/>
      </w:r>
      <w:r w:rsidRPr="006F415E">
        <w:rPr>
          <w:rFonts w:eastAsia="Times New Roman" w:cs="Times New Roman"/>
          <w:lang w:eastAsia="ru-RU"/>
        </w:rPr>
        <w:br/>
        <w:t xml:space="preserve">3) совершил сделку без требующегося в силу законодательства или устава одобрения </w:t>
      </w:r>
      <w:r w:rsidRPr="006F415E">
        <w:rPr>
          <w:rFonts w:eastAsia="Times New Roman" w:cs="Times New Roman"/>
          <w:lang w:eastAsia="ru-RU"/>
        </w:rPr>
        <w:lastRenderedPageBreak/>
        <w:t>соответствующих органов юридического лица;</w:t>
      </w:r>
      <w:r w:rsidRPr="006F415E">
        <w:rPr>
          <w:rFonts w:eastAsia="Times New Roman" w:cs="Times New Roman"/>
          <w:lang w:eastAsia="ru-RU"/>
        </w:rPr>
        <w:br/>
      </w:r>
      <w:r w:rsidRPr="006F415E">
        <w:rPr>
          <w:rFonts w:eastAsia="Times New Roman" w:cs="Times New Roman"/>
          <w:lang w:eastAsia="ru-RU"/>
        </w:rPr>
        <w:br/>
        <w:t>4) после прекращения своих полномочий удерживает и уклоняется от передачи юридическому лицу документов, касающихся обстоятельств, повлекших неблагоприятные последствия для юридического лица;</w:t>
      </w:r>
      <w:r w:rsidRPr="006F415E">
        <w:rPr>
          <w:rFonts w:eastAsia="Times New Roman" w:cs="Times New Roman"/>
          <w:lang w:eastAsia="ru-RU"/>
        </w:rPr>
        <w:br/>
      </w:r>
      <w:r w:rsidRPr="006F415E">
        <w:rPr>
          <w:rFonts w:eastAsia="Times New Roman" w:cs="Times New Roman"/>
          <w:lang w:eastAsia="ru-RU"/>
        </w:rPr>
        <w:br/>
        <w:t>5) знал или должен был знать о том, что его действия (бездействие) на момент их совершения не отвечали интересам юридического лица, например, совершил сделку (голосовал за ее одобрение) на заведомо невыгодных для юридического лица условиях или с заведомо неспособным исполнить обязательство лицом («фирмой-однодневкой» и т.п.);</w:t>
      </w:r>
      <w:r w:rsidRPr="006F415E">
        <w:rPr>
          <w:rFonts w:eastAsia="Times New Roman" w:cs="Times New Roman"/>
          <w:lang w:eastAsia="ru-RU"/>
        </w:rPr>
        <w:br/>
      </w:r>
      <w:r w:rsidRPr="006F415E">
        <w:rPr>
          <w:rFonts w:eastAsia="Times New Roman" w:cs="Times New Roman"/>
          <w:lang w:eastAsia="ru-RU"/>
        </w:rPr>
        <w:br/>
        <w:t>(пункт 3) неразумность действий (бездействия) директора считается доказанной, в частности, когда директор:</w:t>
      </w:r>
      <w:r w:rsidRPr="006F415E">
        <w:rPr>
          <w:rFonts w:eastAsia="Times New Roman" w:cs="Times New Roman"/>
          <w:lang w:eastAsia="ru-RU"/>
        </w:rPr>
        <w:br/>
      </w:r>
      <w:r w:rsidRPr="006F415E">
        <w:rPr>
          <w:rFonts w:eastAsia="Times New Roman" w:cs="Times New Roman"/>
          <w:lang w:eastAsia="ru-RU"/>
        </w:rPr>
        <w:br/>
        <w:t>1) принял решение без учета известной ему информации, имеющей значение в данной ситуации;</w:t>
      </w:r>
      <w:r w:rsidRPr="006F415E">
        <w:rPr>
          <w:rFonts w:eastAsia="Times New Roman" w:cs="Times New Roman"/>
          <w:lang w:eastAsia="ru-RU"/>
        </w:rPr>
        <w:br/>
      </w:r>
      <w:r w:rsidRPr="006F415E">
        <w:rPr>
          <w:rFonts w:eastAsia="Times New Roman" w:cs="Times New Roman"/>
          <w:lang w:eastAsia="ru-RU"/>
        </w:rPr>
        <w:br/>
        <w:t>2) до принятия решения не предпринял действий, направленных на получение необходимой и достаточной для его принятия информации, которые обычны для деловой практики при сходных обстоятельствах, в частности, если доказано, что при имеющихся обстоятельствах разумный директор отложил бы принятие решения до получения дополнительной информации;</w:t>
      </w:r>
      <w:r w:rsidRPr="006F415E">
        <w:rPr>
          <w:rFonts w:eastAsia="Times New Roman" w:cs="Times New Roman"/>
          <w:lang w:eastAsia="ru-RU"/>
        </w:rPr>
        <w:br/>
      </w:r>
      <w:r w:rsidRPr="006F415E">
        <w:rPr>
          <w:rFonts w:eastAsia="Times New Roman" w:cs="Times New Roman"/>
          <w:lang w:eastAsia="ru-RU"/>
        </w:rPr>
        <w:br/>
        <w:t>3) совершил сделку без соблюдения обычно требующихся или принятых в данном юридическом лице внутренних процедур для совершения аналогичных сделок (например, согласования с юридическим отделом, бухгалтерией и т.п.).</w:t>
      </w:r>
      <w:r w:rsidRPr="006F415E">
        <w:rPr>
          <w:rFonts w:eastAsia="Times New Roman" w:cs="Times New Roman"/>
          <w:lang w:eastAsia="ru-RU"/>
        </w:rPr>
        <w:br/>
      </w:r>
      <w:r w:rsidRPr="006F415E">
        <w:rPr>
          <w:rFonts w:eastAsia="Times New Roman" w:cs="Times New Roman"/>
          <w:lang w:eastAsia="ru-RU"/>
        </w:rPr>
        <w:br/>
        <w:t>Исследовав представленные истцом в материалы дела доказательства, суд считает недоказанным факты неразумности или недобросовестности в поведении ответчика.</w:t>
      </w:r>
      <w:r w:rsidRPr="006F415E">
        <w:rPr>
          <w:rFonts w:eastAsia="Times New Roman" w:cs="Times New Roman"/>
          <w:lang w:eastAsia="ru-RU"/>
        </w:rPr>
        <w:br/>
      </w:r>
      <w:r w:rsidRPr="006F415E">
        <w:rPr>
          <w:rFonts w:eastAsia="Times New Roman" w:cs="Times New Roman"/>
          <w:lang w:eastAsia="ru-RU"/>
        </w:rPr>
        <w:br/>
        <w:t xml:space="preserve">Судом отклоняется ссылка истца на </w:t>
      </w:r>
      <w:proofErr w:type="spellStart"/>
      <w:r w:rsidRPr="006F415E">
        <w:rPr>
          <w:rFonts w:eastAsia="Times New Roman" w:cs="Times New Roman"/>
          <w:lang w:eastAsia="ru-RU"/>
        </w:rPr>
        <w:t>п.п</w:t>
      </w:r>
      <w:proofErr w:type="spellEnd"/>
      <w:r w:rsidRPr="006F415E">
        <w:rPr>
          <w:rFonts w:eastAsia="Times New Roman" w:cs="Times New Roman"/>
          <w:lang w:eastAsia="ru-RU"/>
        </w:rPr>
        <w:t>. 3 и 4 ст. </w:t>
      </w:r>
      <w:hyperlink r:id="rId25" w:tooltip="Федеральный закон от 08.08.2001 N 129-ФЗ &gt; (ред. от 31.07.2020) &gt; " w:history="1">
        <w:r w:rsidRPr="006F415E">
          <w:rPr>
            <w:rFonts w:eastAsia="Times New Roman" w:cs="Times New Roman"/>
            <w:color w:val="8859A8"/>
            <w:u w:val="single"/>
            <w:bdr w:val="none" w:sz="0" w:space="0" w:color="auto" w:frame="1"/>
            <w:lang w:eastAsia="ru-RU"/>
          </w:rPr>
          <w:t xml:space="preserve">(с изм. и доп., вступ. в силу с 13.08.2020) &gt; Глава VII. Государственная регистрация юридического лица в связи с его ликвидацией или исключением юридического лица из единого государственного реестра юридических лиц по решению регистрирующего органа и в связи с продажей или внесением имущественного комплекса унитарного предприятия либо имущества учреждения в уставный капитал акционерного общества &gt; Статья 21.1. Исключение юридического лица из единого государственного реестра юридических лиц по решению регистрирующего органа" </w:t>
        </w:r>
        <w:proofErr w:type="spellStart"/>
        <w:r w:rsidRPr="006F415E">
          <w:rPr>
            <w:rFonts w:eastAsia="Times New Roman" w:cs="Times New Roman"/>
            <w:color w:val="8859A8"/>
            <w:u w:val="single"/>
            <w:bdr w:val="none" w:sz="0" w:space="0" w:color="auto" w:frame="1"/>
            <w:lang w:eastAsia="ru-RU"/>
          </w:rPr>
          <w:t>target</w:t>
        </w:r>
        <w:proofErr w:type="spellEnd"/>
        <w:r w:rsidRPr="006F415E">
          <w:rPr>
            <w:rFonts w:eastAsia="Times New Roman" w:cs="Times New Roman"/>
            <w:color w:val="8859A8"/>
            <w:u w:val="single"/>
            <w:bdr w:val="none" w:sz="0" w:space="0" w:color="auto" w:frame="1"/>
            <w:lang w:eastAsia="ru-RU"/>
          </w:rPr>
          <w:t>="_</w:t>
        </w:r>
        <w:proofErr w:type="spellStart"/>
        <w:r w:rsidRPr="006F415E">
          <w:rPr>
            <w:rFonts w:eastAsia="Times New Roman" w:cs="Times New Roman"/>
            <w:color w:val="8859A8"/>
            <w:u w:val="single"/>
            <w:bdr w:val="none" w:sz="0" w:space="0" w:color="auto" w:frame="1"/>
            <w:lang w:eastAsia="ru-RU"/>
          </w:rPr>
          <w:t>blank</w:t>
        </w:r>
        <w:proofErr w:type="spellEnd"/>
        <w:r w:rsidRPr="006F415E">
          <w:rPr>
            <w:rFonts w:eastAsia="Times New Roman" w:cs="Times New Roman"/>
            <w:color w:val="8859A8"/>
            <w:u w:val="single"/>
            <w:bdr w:val="none" w:sz="0" w:space="0" w:color="auto" w:frame="1"/>
            <w:lang w:eastAsia="ru-RU"/>
          </w:rPr>
          <w:t>"&gt;21.1</w:t>
        </w:r>
      </w:hyperlink>
      <w:r w:rsidRPr="006F415E">
        <w:rPr>
          <w:rFonts w:eastAsia="Times New Roman" w:cs="Times New Roman"/>
          <w:lang w:eastAsia="ru-RU"/>
        </w:rPr>
        <w:t> Федерального закона от 08.08.2001 № 129-ФЗ «О государственной регистрации юридических лиц и индивидуальных предпринимателей», в соответствии с которой истец считает, что ответчик, зная о наличии у ООО «АРТСТРОЙ» долга перед истцом, обязан был возразить против исключения ООО «АРТСТРОЙ» из ЕГРЮЛ».</w:t>
      </w:r>
      <w:r w:rsidRPr="006F415E">
        <w:rPr>
          <w:rFonts w:eastAsia="Times New Roman" w:cs="Times New Roman"/>
          <w:lang w:eastAsia="ru-RU"/>
        </w:rPr>
        <w:br/>
      </w:r>
      <w:r w:rsidRPr="006F415E">
        <w:rPr>
          <w:rFonts w:eastAsia="Times New Roman" w:cs="Times New Roman"/>
          <w:lang w:eastAsia="ru-RU"/>
        </w:rPr>
        <w:br/>
        <w:t>Указанные пункты ст. </w:t>
      </w:r>
      <w:hyperlink r:id="rId26" w:tooltip="Федеральный закон от 08.08.2001 N 129-ФЗ &gt; (ред. от 31.07.2020) &gt; " w:history="1">
        <w:r w:rsidRPr="006F415E">
          <w:rPr>
            <w:rFonts w:eastAsia="Times New Roman" w:cs="Times New Roman"/>
            <w:color w:val="8859A8"/>
            <w:u w:val="single"/>
            <w:bdr w:val="none" w:sz="0" w:space="0" w:color="auto" w:frame="1"/>
            <w:lang w:eastAsia="ru-RU"/>
          </w:rPr>
          <w:t xml:space="preserve">(с изм. и доп., вступ. в силу с 13.08.2020) &gt; Глава VII. Государственная регистрация юридического лица в связи с его ликвидацией или исключением юридического лица из единого государственного реестра юридических лиц по решению регистрирующего органа и в связи с продажей или внесением имущественного комплекса унитарного предприятия либо имущества учреждения в </w:t>
        </w:r>
        <w:r w:rsidRPr="006F415E">
          <w:rPr>
            <w:rFonts w:eastAsia="Times New Roman" w:cs="Times New Roman"/>
            <w:color w:val="8859A8"/>
            <w:u w:val="single"/>
            <w:bdr w:val="none" w:sz="0" w:space="0" w:color="auto" w:frame="1"/>
            <w:lang w:eastAsia="ru-RU"/>
          </w:rPr>
          <w:lastRenderedPageBreak/>
          <w:t xml:space="preserve">уставный капитал акционерного общества &gt; Статья 21.1. Исключение юридического лица из единого государственного реестра юридических лиц по решению регистрирующего органа" </w:t>
        </w:r>
        <w:proofErr w:type="spellStart"/>
        <w:r w:rsidRPr="006F415E">
          <w:rPr>
            <w:rFonts w:eastAsia="Times New Roman" w:cs="Times New Roman"/>
            <w:color w:val="8859A8"/>
            <w:u w:val="single"/>
            <w:bdr w:val="none" w:sz="0" w:space="0" w:color="auto" w:frame="1"/>
            <w:lang w:eastAsia="ru-RU"/>
          </w:rPr>
          <w:t>target</w:t>
        </w:r>
        <w:proofErr w:type="spellEnd"/>
        <w:r w:rsidRPr="006F415E">
          <w:rPr>
            <w:rFonts w:eastAsia="Times New Roman" w:cs="Times New Roman"/>
            <w:color w:val="8859A8"/>
            <w:u w:val="single"/>
            <w:bdr w:val="none" w:sz="0" w:space="0" w:color="auto" w:frame="1"/>
            <w:lang w:eastAsia="ru-RU"/>
          </w:rPr>
          <w:t>="_</w:t>
        </w:r>
        <w:proofErr w:type="spellStart"/>
        <w:r w:rsidRPr="006F415E">
          <w:rPr>
            <w:rFonts w:eastAsia="Times New Roman" w:cs="Times New Roman"/>
            <w:color w:val="8859A8"/>
            <w:u w:val="single"/>
            <w:bdr w:val="none" w:sz="0" w:space="0" w:color="auto" w:frame="1"/>
            <w:lang w:eastAsia="ru-RU"/>
          </w:rPr>
          <w:t>blank</w:t>
        </w:r>
        <w:proofErr w:type="spellEnd"/>
        <w:r w:rsidRPr="006F415E">
          <w:rPr>
            <w:rFonts w:eastAsia="Times New Roman" w:cs="Times New Roman"/>
            <w:color w:val="8859A8"/>
            <w:u w:val="single"/>
            <w:bdr w:val="none" w:sz="0" w:space="0" w:color="auto" w:frame="1"/>
            <w:lang w:eastAsia="ru-RU"/>
          </w:rPr>
          <w:t>"&gt;21.1</w:t>
        </w:r>
      </w:hyperlink>
      <w:r w:rsidRPr="006F415E">
        <w:rPr>
          <w:rFonts w:eastAsia="Times New Roman" w:cs="Times New Roman"/>
          <w:lang w:eastAsia="ru-RU"/>
        </w:rPr>
        <w:t> ФЗ № 129-ФЗ не обязывают генерального директора заявлять возражения относительно ликвидации юридического лица. Пункты 3 и 4 ст. </w:t>
      </w:r>
      <w:hyperlink r:id="rId27" w:tooltip="Федеральный закон от 08.08.2001 N 129-ФЗ &gt; (ред. от 31.07.2020) &gt; " w:history="1">
        <w:r w:rsidRPr="006F415E">
          <w:rPr>
            <w:rFonts w:eastAsia="Times New Roman" w:cs="Times New Roman"/>
            <w:color w:val="8859A8"/>
            <w:u w:val="single"/>
            <w:bdr w:val="none" w:sz="0" w:space="0" w:color="auto" w:frame="1"/>
            <w:lang w:eastAsia="ru-RU"/>
          </w:rPr>
          <w:t xml:space="preserve">(с изм. и доп., вступ. в силу с 13.08.2020) &gt; Глава VII. Государственная регистрация юридического лица в связи с его ликвидацией или исключением юридического лица из единого государственного реестра юридических лиц по решению регистрирующего органа и в связи с продажей или внесением имущественного комплекса унитарного предприятия либо имущества учреждения в уставный капитал акционерного общества &gt; Статья 21.1. Исключение юридического лица из единого государственного реестра юридических лиц по решению регистрирующего органа" </w:t>
        </w:r>
        <w:proofErr w:type="spellStart"/>
        <w:r w:rsidRPr="006F415E">
          <w:rPr>
            <w:rFonts w:eastAsia="Times New Roman" w:cs="Times New Roman"/>
            <w:color w:val="8859A8"/>
            <w:u w:val="single"/>
            <w:bdr w:val="none" w:sz="0" w:space="0" w:color="auto" w:frame="1"/>
            <w:lang w:eastAsia="ru-RU"/>
          </w:rPr>
          <w:t>target</w:t>
        </w:r>
        <w:proofErr w:type="spellEnd"/>
        <w:r w:rsidRPr="006F415E">
          <w:rPr>
            <w:rFonts w:eastAsia="Times New Roman" w:cs="Times New Roman"/>
            <w:color w:val="8859A8"/>
            <w:u w:val="single"/>
            <w:bdr w:val="none" w:sz="0" w:space="0" w:color="auto" w:frame="1"/>
            <w:lang w:eastAsia="ru-RU"/>
          </w:rPr>
          <w:t>="_</w:t>
        </w:r>
        <w:proofErr w:type="spellStart"/>
        <w:r w:rsidRPr="006F415E">
          <w:rPr>
            <w:rFonts w:eastAsia="Times New Roman" w:cs="Times New Roman"/>
            <w:color w:val="8859A8"/>
            <w:u w:val="single"/>
            <w:bdr w:val="none" w:sz="0" w:space="0" w:color="auto" w:frame="1"/>
            <w:lang w:eastAsia="ru-RU"/>
          </w:rPr>
          <w:t>blank</w:t>
        </w:r>
        <w:proofErr w:type="spellEnd"/>
        <w:r w:rsidRPr="006F415E">
          <w:rPr>
            <w:rFonts w:eastAsia="Times New Roman" w:cs="Times New Roman"/>
            <w:color w:val="8859A8"/>
            <w:u w:val="single"/>
            <w:bdr w:val="none" w:sz="0" w:space="0" w:color="auto" w:frame="1"/>
            <w:lang w:eastAsia="ru-RU"/>
          </w:rPr>
          <w:t>"&gt;21.1</w:t>
        </w:r>
      </w:hyperlink>
      <w:r w:rsidRPr="006F415E">
        <w:rPr>
          <w:rFonts w:eastAsia="Times New Roman" w:cs="Times New Roman"/>
          <w:lang w:eastAsia="ru-RU"/>
        </w:rPr>
        <w:t> ФЗ № 129-ФЗ регулируют порядок опубликования решения о предстоящем исключении юридического лица из ЕГРЮЛ и порядок предъявления требований и направления заявлений кредиторами юридическому лицу.</w:t>
      </w:r>
      <w:r w:rsidRPr="006F415E">
        <w:rPr>
          <w:rFonts w:eastAsia="Times New Roman" w:cs="Times New Roman"/>
          <w:lang w:eastAsia="ru-RU"/>
        </w:rPr>
        <w:br/>
      </w:r>
      <w:r w:rsidRPr="006F415E">
        <w:rPr>
          <w:rFonts w:eastAsia="Times New Roman" w:cs="Times New Roman"/>
          <w:lang w:eastAsia="ru-RU"/>
        </w:rPr>
        <w:br/>
        <w:t>Суд считает недоказанным довод истца о наличии у ответчика обязанности инициировать банкротство на основании положений ст. </w:t>
      </w:r>
      <w:hyperlink r:id="rId28" w:tooltip="Федеральный закон от 23.08.1996 N 127-ФЗ &gt; (ред. от 31.07.2020) &gt; " w:history="1">
        <w:r w:rsidRPr="006F415E">
          <w:rPr>
            <w:rFonts w:eastAsia="Times New Roman" w:cs="Times New Roman"/>
            <w:color w:val="8859A8"/>
            <w:u w:val="single"/>
            <w:bdr w:val="none" w:sz="0" w:space="0" w:color="auto" w:frame="1"/>
            <w:lang w:eastAsia="ru-RU"/>
          </w:rPr>
          <w:t xml:space="preserve">Глава III. Организация и принципы регулирования научной и (или) научно-технической </w:t>
        </w:r>
        <w:proofErr w:type="gramStart"/>
        <w:r w:rsidRPr="006F415E">
          <w:rPr>
            <w:rFonts w:eastAsia="Times New Roman" w:cs="Times New Roman"/>
            <w:color w:val="8859A8"/>
            <w:u w:val="single"/>
            <w:bdr w:val="none" w:sz="0" w:space="0" w:color="auto" w:frame="1"/>
            <w:lang w:eastAsia="ru-RU"/>
          </w:rPr>
          <w:t>деятельности &gt;</w:t>
        </w:r>
        <w:proofErr w:type="gramEnd"/>
        <w:r w:rsidRPr="006F415E">
          <w:rPr>
            <w:rFonts w:eastAsia="Times New Roman" w:cs="Times New Roman"/>
            <w:color w:val="8859A8"/>
            <w:u w:val="single"/>
            <w:bdr w:val="none" w:sz="0" w:space="0" w:color="auto" w:frame="1"/>
            <w:lang w:eastAsia="ru-RU"/>
          </w:rPr>
          <w:t xml:space="preserve"> Статья 9. Информационное обеспечение научной и (или) научно-технической деятельности" </w:t>
        </w:r>
        <w:proofErr w:type="spellStart"/>
        <w:r w:rsidRPr="006F415E">
          <w:rPr>
            <w:rFonts w:eastAsia="Times New Roman" w:cs="Times New Roman"/>
            <w:color w:val="8859A8"/>
            <w:u w:val="single"/>
            <w:bdr w:val="none" w:sz="0" w:space="0" w:color="auto" w:frame="1"/>
            <w:lang w:eastAsia="ru-RU"/>
          </w:rPr>
          <w:t>target</w:t>
        </w:r>
        <w:proofErr w:type="spellEnd"/>
        <w:r w:rsidRPr="006F415E">
          <w:rPr>
            <w:rFonts w:eastAsia="Times New Roman" w:cs="Times New Roman"/>
            <w:color w:val="8859A8"/>
            <w:u w:val="single"/>
            <w:bdr w:val="none" w:sz="0" w:space="0" w:color="auto" w:frame="1"/>
            <w:lang w:eastAsia="ru-RU"/>
          </w:rPr>
          <w:t>="_</w:t>
        </w:r>
        <w:proofErr w:type="spellStart"/>
        <w:r w:rsidRPr="006F415E">
          <w:rPr>
            <w:rFonts w:eastAsia="Times New Roman" w:cs="Times New Roman"/>
            <w:color w:val="8859A8"/>
            <w:u w:val="single"/>
            <w:bdr w:val="none" w:sz="0" w:space="0" w:color="auto" w:frame="1"/>
            <w:lang w:eastAsia="ru-RU"/>
          </w:rPr>
          <w:t>blank</w:t>
        </w:r>
        <w:proofErr w:type="spellEnd"/>
        <w:r w:rsidRPr="006F415E">
          <w:rPr>
            <w:rFonts w:eastAsia="Times New Roman" w:cs="Times New Roman"/>
            <w:color w:val="8859A8"/>
            <w:u w:val="single"/>
            <w:bdr w:val="none" w:sz="0" w:space="0" w:color="auto" w:frame="1"/>
            <w:lang w:eastAsia="ru-RU"/>
          </w:rPr>
          <w:t>"&gt;9</w:t>
        </w:r>
      </w:hyperlink>
      <w:r w:rsidRPr="006F415E">
        <w:rPr>
          <w:rFonts w:eastAsia="Times New Roman" w:cs="Times New Roman"/>
          <w:lang w:eastAsia="ru-RU"/>
        </w:rPr>
        <w:t> Федерального закона от 26.10.2002 № 127-ФЗ «О несостоятельности (банкротстве)». В ст. </w:t>
      </w:r>
      <w:hyperlink r:id="rId29" w:tooltip="Федеральный закон от 23.08.1996 N 127-ФЗ &gt; (ред. от 31.07.2020) &gt; " w:history="1">
        <w:r w:rsidRPr="006F415E">
          <w:rPr>
            <w:rFonts w:eastAsia="Times New Roman" w:cs="Times New Roman"/>
            <w:color w:val="8859A8"/>
            <w:u w:val="single"/>
            <w:bdr w:val="none" w:sz="0" w:space="0" w:color="auto" w:frame="1"/>
            <w:lang w:eastAsia="ru-RU"/>
          </w:rPr>
          <w:t xml:space="preserve">Глава III. Организация и принципы регулирования научной и (или) научно-технической деятельности &gt; Статья 9. Информационное обеспечение научной и (или) научно-технической деятельности" </w:t>
        </w:r>
        <w:proofErr w:type="spellStart"/>
        <w:r w:rsidRPr="006F415E">
          <w:rPr>
            <w:rFonts w:eastAsia="Times New Roman" w:cs="Times New Roman"/>
            <w:color w:val="8859A8"/>
            <w:u w:val="single"/>
            <w:bdr w:val="none" w:sz="0" w:space="0" w:color="auto" w:frame="1"/>
            <w:lang w:eastAsia="ru-RU"/>
          </w:rPr>
          <w:t>target</w:t>
        </w:r>
        <w:proofErr w:type="spellEnd"/>
        <w:r w:rsidRPr="006F415E">
          <w:rPr>
            <w:rFonts w:eastAsia="Times New Roman" w:cs="Times New Roman"/>
            <w:color w:val="8859A8"/>
            <w:u w:val="single"/>
            <w:bdr w:val="none" w:sz="0" w:space="0" w:color="auto" w:frame="1"/>
            <w:lang w:eastAsia="ru-RU"/>
          </w:rPr>
          <w:t>="_</w:t>
        </w:r>
        <w:proofErr w:type="spellStart"/>
        <w:r w:rsidRPr="006F415E">
          <w:rPr>
            <w:rFonts w:eastAsia="Times New Roman" w:cs="Times New Roman"/>
            <w:color w:val="8859A8"/>
            <w:u w:val="single"/>
            <w:bdr w:val="none" w:sz="0" w:space="0" w:color="auto" w:frame="1"/>
            <w:lang w:eastAsia="ru-RU"/>
          </w:rPr>
          <w:t>blank</w:t>
        </w:r>
        <w:proofErr w:type="spellEnd"/>
        <w:r w:rsidRPr="006F415E">
          <w:rPr>
            <w:rFonts w:eastAsia="Times New Roman" w:cs="Times New Roman"/>
            <w:color w:val="8859A8"/>
            <w:u w:val="single"/>
            <w:bdr w:val="none" w:sz="0" w:space="0" w:color="auto" w:frame="1"/>
            <w:lang w:eastAsia="ru-RU"/>
          </w:rPr>
          <w:t>"&gt;9</w:t>
        </w:r>
      </w:hyperlink>
      <w:r w:rsidRPr="006F415E">
        <w:rPr>
          <w:rFonts w:eastAsia="Times New Roman" w:cs="Times New Roman"/>
          <w:lang w:eastAsia="ru-RU"/>
        </w:rPr>
        <w:t xml:space="preserve"> ФЗ № 127-ФЗ указаны основания, при наличии которых должник обязан подать заявление о банкротстве в арбитражный суд. В рамках настоящего дела истцом не представлено доказательств наличия у </w:t>
      </w:r>
      <w:proofErr w:type="spellStart"/>
      <w:r w:rsidRPr="006F415E">
        <w:rPr>
          <w:rFonts w:eastAsia="Times New Roman" w:cs="Times New Roman"/>
          <w:lang w:eastAsia="ru-RU"/>
        </w:rPr>
        <w:t>ответчикаоснований</w:t>
      </w:r>
      <w:proofErr w:type="spellEnd"/>
      <w:r w:rsidRPr="006F415E">
        <w:rPr>
          <w:rFonts w:eastAsia="Times New Roman" w:cs="Times New Roman"/>
          <w:lang w:eastAsia="ru-RU"/>
        </w:rPr>
        <w:t xml:space="preserve"> для обращения в суд с заявлением о </w:t>
      </w:r>
      <w:proofErr w:type="spellStart"/>
      <w:r w:rsidRPr="006F415E">
        <w:rPr>
          <w:rFonts w:eastAsia="Times New Roman" w:cs="Times New Roman"/>
          <w:lang w:eastAsia="ru-RU"/>
        </w:rPr>
        <w:t>банкротствеООО</w:t>
      </w:r>
      <w:proofErr w:type="spellEnd"/>
      <w:r w:rsidRPr="006F415E">
        <w:rPr>
          <w:rFonts w:eastAsia="Times New Roman" w:cs="Times New Roman"/>
          <w:lang w:eastAsia="ru-RU"/>
        </w:rPr>
        <w:t xml:space="preserve"> «АРТСТРОЙ», указанных в ст. </w:t>
      </w:r>
      <w:hyperlink r:id="rId30" w:tooltip="Федеральный закон от 23.08.1996 N 127-ФЗ &gt; (ред. от 31.07.2020) &gt; " w:history="1">
        <w:r w:rsidRPr="006F415E">
          <w:rPr>
            <w:rFonts w:eastAsia="Times New Roman" w:cs="Times New Roman"/>
            <w:color w:val="8859A8"/>
            <w:u w:val="single"/>
            <w:bdr w:val="none" w:sz="0" w:space="0" w:color="auto" w:frame="1"/>
            <w:lang w:eastAsia="ru-RU"/>
          </w:rPr>
          <w:t xml:space="preserve">Глава III. Организация и принципы регулирования научной и (или) научно-технической деятельности &gt; Статья 9. Информационное обеспечение научной и (или) научно-технической деятельности" </w:t>
        </w:r>
        <w:proofErr w:type="spellStart"/>
        <w:r w:rsidRPr="006F415E">
          <w:rPr>
            <w:rFonts w:eastAsia="Times New Roman" w:cs="Times New Roman"/>
            <w:color w:val="8859A8"/>
            <w:u w:val="single"/>
            <w:bdr w:val="none" w:sz="0" w:space="0" w:color="auto" w:frame="1"/>
            <w:lang w:eastAsia="ru-RU"/>
          </w:rPr>
          <w:t>target</w:t>
        </w:r>
        <w:proofErr w:type="spellEnd"/>
        <w:r w:rsidRPr="006F415E">
          <w:rPr>
            <w:rFonts w:eastAsia="Times New Roman" w:cs="Times New Roman"/>
            <w:color w:val="8859A8"/>
            <w:u w:val="single"/>
            <w:bdr w:val="none" w:sz="0" w:space="0" w:color="auto" w:frame="1"/>
            <w:lang w:eastAsia="ru-RU"/>
          </w:rPr>
          <w:t>="_</w:t>
        </w:r>
        <w:proofErr w:type="spellStart"/>
        <w:r w:rsidRPr="006F415E">
          <w:rPr>
            <w:rFonts w:eastAsia="Times New Roman" w:cs="Times New Roman"/>
            <w:color w:val="8859A8"/>
            <w:u w:val="single"/>
            <w:bdr w:val="none" w:sz="0" w:space="0" w:color="auto" w:frame="1"/>
            <w:lang w:eastAsia="ru-RU"/>
          </w:rPr>
          <w:t>blank</w:t>
        </w:r>
        <w:proofErr w:type="spellEnd"/>
        <w:r w:rsidRPr="006F415E">
          <w:rPr>
            <w:rFonts w:eastAsia="Times New Roman" w:cs="Times New Roman"/>
            <w:color w:val="8859A8"/>
            <w:u w:val="single"/>
            <w:bdr w:val="none" w:sz="0" w:space="0" w:color="auto" w:frame="1"/>
            <w:lang w:eastAsia="ru-RU"/>
          </w:rPr>
          <w:t>"&gt;9</w:t>
        </w:r>
      </w:hyperlink>
      <w:r w:rsidRPr="006F415E">
        <w:rPr>
          <w:rFonts w:eastAsia="Times New Roman" w:cs="Times New Roman"/>
          <w:lang w:eastAsia="ru-RU"/>
        </w:rPr>
        <w:t> ФЗ № 127-ФЗ.</w:t>
      </w:r>
      <w:r w:rsidRPr="006F415E">
        <w:rPr>
          <w:rFonts w:eastAsia="Times New Roman" w:cs="Times New Roman"/>
          <w:lang w:eastAsia="ru-RU"/>
        </w:rPr>
        <w:br/>
      </w:r>
      <w:r w:rsidRPr="006F415E">
        <w:rPr>
          <w:rFonts w:eastAsia="Times New Roman" w:cs="Times New Roman"/>
          <w:lang w:eastAsia="ru-RU"/>
        </w:rPr>
        <w:br/>
        <w:t>Судом отклоняется довод истца о том, что ответчик принял решение, но не учел известную ему значимую информацию или не запросил необходимую информацию (п. 3 Постановления № 62).</w:t>
      </w:r>
      <w:r w:rsidRPr="006F415E">
        <w:rPr>
          <w:rFonts w:eastAsia="Times New Roman" w:cs="Times New Roman"/>
          <w:lang w:eastAsia="ru-RU"/>
        </w:rPr>
        <w:br/>
      </w:r>
      <w:r w:rsidRPr="006F415E">
        <w:rPr>
          <w:rFonts w:eastAsia="Times New Roman" w:cs="Times New Roman"/>
          <w:lang w:eastAsia="ru-RU"/>
        </w:rPr>
        <w:br/>
        <w:t>Согласно п. 3.1 ст. </w:t>
      </w:r>
      <w:hyperlink r:id="rId31" w:tooltip="Федеральный закон от 08.02.1998 N 14-ФЗ &gt; (ред. от 31.07.2020) &gt; " w:history="1">
        <w:r w:rsidRPr="006F415E">
          <w:rPr>
            <w:rFonts w:eastAsia="Times New Roman" w:cs="Times New Roman"/>
            <w:color w:val="8859A8"/>
            <w:u w:val="single"/>
            <w:bdr w:val="none" w:sz="0" w:space="0" w:color="auto" w:frame="1"/>
            <w:lang w:eastAsia="ru-RU"/>
          </w:rPr>
          <w:t xml:space="preserve">Глава I. Общие положения &gt; Статья 3. Ответственность общества" </w:t>
        </w:r>
        <w:proofErr w:type="spellStart"/>
        <w:r w:rsidRPr="006F415E">
          <w:rPr>
            <w:rFonts w:eastAsia="Times New Roman" w:cs="Times New Roman"/>
            <w:color w:val="8859A8"/>
            <w:u w:val="single"/>
            <w:bdr w:val="none" w:sz="0" w:space="0" w:color="auto" w:frame="1"/>
            <w:lang w:eastAsia="ru-RU"/>
          </w:rPr>
          <w:t>target</w:t>
        </w:r>
        <w:proofErr w:type="spellEnd"/>
        <w:r w:rsidRPr="006F415E">
          <w:rPr>
            <w:rFonts w:eastAsia="Times New Roman" w:cs="Times New Roman"/>
            <w:color w:val="8859A8"/>
            <w:u w:val="single"/>
            <w:bdr w:val="none" w:sz="0" w:space="0" w:color="auto" w:frame="1"/>
            <w:lang w:eastAsia="ru-RU"/>
          </w:rPr>
          <w:t>="_</w:t>
        </w:r>
        <w:proofErr w:type="spellStart"/>
        <w:r w:rsidRPr="006F415E">
          <w:rPr>
            <w:rFonts w:eastAsia="Times New Roman" w:cs="Times New Roman"/>
            <w:color w:val="8859A8"/>
            <w:u w:val="single"/>
            <w:bdr w:val="none" w:sz="0" w:space="0" w:color="auto" w:frame="1"/>
            <w:lang w:eastAsia="ru-RU"/>
          </w:rPr>
          <w:t>blank</w:t>
        </w:r>
        <w:proofErr w:type="spellEnd"/>
        <w:r w:rsidRPr="006F415E">
          <w:rPr>
            <w:rFonts w:eastAsia="Times New Roman" w:cs="Times New Roman"/>
            <w:color w:val="8859A8"/>
            <w:u w:val="single"/>
            <w:bdr w:val="none" w:sz="0" w:space="0" w:color="auto" w:frame="1"/>
            <w:lang w:eastAsia="ru-RU"/>
          </w:rPr>
          <w:t>"&gt;3</w:t>
        </w:r>
      </w:hyperlink>
      <w:r w:rsidRPr="006F415E">
        <w:rPr>
          <w:rFonts w:eastAsia="Times New Roman" w:cs="Times New Roman"/>
          <w:lang w:eastAsia="ru-RU"/>
        </w:rPr>
        <w:t> Федерального закона от 08.02.1998 № 14-ФЗ «Об обществах с ограниченной ответственностью» (далее - Закон об ООО) исключение общества из Единого государственного реестра юридических лиц в порядке, установленном федеральным законом о государственной регистрации юридических лиц для недействующих юридических лиц, влечет последствия, предусмотренные ГК РФ для отказа основного должника от исполнения обязательства</w:t>
      </w:r>
      <w:r w:rsidRPr="006F415E">
        <w:rPr>
          <w:rFonts w:eastAsia="Times New Roman" w:cs="Times New Roman"/>
          <w:lang w:eastAsia="ru-RU"/>
        </w:rPr>
        <w:br/>
      </w:r>
      <w:r w:rsidRPr="006F415E">
        <w:rPr>
          <w:rFonts w:eastAsia="Times New Roman" w:cs="Times New Roman"/>
          <w:lang w:eastAsia="ru-RU"/>
        </w:rPr>
        <w:br/>
        <w:t xml:space="preserve">На основании п. 2 ст. 21.1 Федерального закона от 08.08.2001 «О государственной регистрации юридических лиц и индивидуальных предпринимателей» № 129-ФЗ юридическое лицо, которое в течение последних двенадцати месяцев, предшествующих моменту принятия регистрирующим органом соответствующего решения,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w:t>
      </w:r>
      <w:r w:rsidRPr="006F415E">
        <w:rPr>
          <w:rFonts w:eastAsia="Times New Roman" w:cs="Times New Roman"/>
          <w:lang w:eastAsia="ru-RU"/>
        </w:rPr>
        <w:lastRenderedPageBreak/>
        <w:t>банковскому счету, признается фактически прекратившим свою деятельность (далее - недействующее юридическое лицо). Такое юридическое лицо может быть исключено из Единого государственного реестра юридических лиц в порядке, предусмотренном настоящим Федеральным законом.</w:t>
      </w:r>
      <w:r w:rsidRPr="006F415E">
        <w:rPr>
          <w:rFonts w:eastAsia="Times New Roman" w:cs="Times New Roman"/>
          <w:lang w:eastAsia="ru-RU"/>
        </w:rPr>
        <w:br/>
      </w:r>
      <w:r w:rsidRPr="006F415E">
        <w:rPr>
          <w:rFonts w:eastAsia="Times New Roman" w:cs="Times New Roman"/>
          <w:lang w:eastAsia="ru-RU"/>
        </w:rPr>
        <w:br/>
        <w:t>При наличии одновременно всех указанных в пункте 1 настоящей статьи признаков недействующего юридического лица регистрирующий орган принимает решение о предстоящем исключении юридического лица из единого государственного реестра юридических лиц (далее - решение о предстоящем исключении).</w:t>
      </w:r>
    </w:p>
    <w:p w14:paraId="1D615BC9" w14:textId="77777777" w:rsidR="006F415E" w:rsidRPr="006F415E" w:rsidRDefault="006F415E">
      <w:pPr>
        <w:rPr>
          <w:rFonts w:cs="Times New Roman"/>
        </w:rPr>
      </w:pPr>
    </w:p>
    <w:p w14:paraId="3B0ADEB9" w14:textId="77777777" w:rsidR="006F415E" w:rsidRPr="006F415E" w:rsidRDefault="006F415E" w:rsidP="006F415E">
      <w:pPr>
        <w:rPr>
          <w:rFonts w:eastAsia="Times New Roman" w:cs="Times New Roman"/>
          <w:lang w:eastAsia="ru-RU"/>
        </w:rPr>
      </w:pPr>
      <w:r w:rsidRPr="006F415E">
        <w:rPr>
          <w:rFonts w:eastAsia="Times New Roman" w:cs="Times New Roman"/>
          <w:color w:val="000000"/>
          <w:shd w:val="clear" w:color="auto" w:fill="FFFFFF"/>
          <w:lang w:eastAsia="ru-RU"/>
        </w:rPr>
        <w:t>Предусмотренный настоящей статьей порядок исключения юридического лица из единого государственного реестра юридических лиц применяется также в случаях:</w:t>
      </w:r>
      <w:r w:rsidRPr="006F415E">
        <w:rPr>
          <w:rFonts w:eastAsia="Times New Roman" w:cs="Times New Roman"/>
          <w:color w:val="000000"/>
          <w:lang w:eastAsia="ru-RU"/>
        </w:rPr>
        <w:br/>
      </w:r>
      <w:r w:rsidRPr="006F415E">
        <w:rPr>
          <w:rFonts w:eastAsia="Times New Roman" w:cs="Times New Roman"/>
          <w:color w:val="000000"/>
          <w:lang w:eastAsia="ru-RU"/>
        </w:rPr>
        <w:br/>
      </w:r>
      <w:r w:rsidRPr="006F415E">
        <w:rPr>
          <w:rFonts w:eastAsia="Times New Roman" w:cs="Times New Roman"/>
          <w:color w:val="000000"/>
          <w:shd w:val="clear" w:color="auto" w:fill="FFFFFF"/>
          <w:lang w:eastAsia="ru-RU"/>
        </w:rPr>
        <w:t>а)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w:t>
      </w:r>
      <w:r w:rsidRPr="006F415E">
        <w:rPr>
          <w:rFonts w:eastAsia="Times New Roman" w:cs="Times New Roman"/>
          <w:color w:val="000000"/>
          <w:lang w:eastAsia="ru-RU"/>
        </w:rPr>
        <w:br/>
      </w:r>
      <w:r w:rsidRPr="006F415E">
        <w:rPr>
          <w:rFonts w:eastAsia="Times New Roman" w:cs="Times New Roman"/>
          <w:color w:val="000000"/>
          <w:lang w:eastAsia="ru-RU"/>
        </w:rPr>
        <w:br/>
      </w:r>
      <w:r w:rsidRPr="006F415E">
        <w:rPr>
          <w:rFonts w:eastAsia="Times New Roman" w:cs="Times New Roman"/>
          <w:color w:val="000000"/>
          <w:shd w:val="clear" w:color="auto" w:fill="FFFFFF"/>
          <w:lang w:eastAsia="ru-RU"/>
        </w:rPr>
        <w:t>б) наличия в едином государственном реестре юридических лиц сведений, в отношении которых внесена запись об их недостоверности, в течение более чем шести месяцев с момента внесения такой записи.</w:t>
      </w:r>
      <w:r w:rsidRPr="006F415E">
        <w:rPr>
          <w:rFonts w:eastAsia="Times New Roman" w:cs="Times New Roman"/>
          <w:color w:val="000000"/>
          <w:lang w:eastAsia="ru-RU"/>
        </w:rPr>
        <w:br/>
      </w:r>
      <w:r w:rsidRPr="006F415E">
        <w:rPr>
          <w:rFonts w:eastAsia="Times New Roman" w:cs="Times New Roman"/>
          <w:color w:val="000000"/>
          <w:lang w:eastAsia="ru-RU"/>
        </w:rPr>
        <w:br/>
      </w:r>
      <w:r w:rsidRPr="006F415E">
        <w:rPr>
          <w:rFonts w:eastAsia="Times New Roman" w:cs="Times New Roman"/>
          <w:color w:val="000000"/>
          <w:shd w:val="clear" w:color="auto" w:fill="FFFFFF"/>
          <w:lang w:eastAsia="ru-RU"/>
        </w:rPr>
        <w:t>Как следует из материалов дела, пояснений ответчика, решение налогового органа о предстоящем исключении связано с недостоверностью юридического адреса общества.</w:t>
      </w:r>
      <w:r w:rsidRPr="006F415E">
        <w:rPr>
          <w:rFonts w:eastAsia="Times New Roman" w:cs="Times New Roman"/>
          <w:color w:val="000000"/>
          <w:lang w:eastAsia="ru-RU"/>
        </w:rPr>
        <w:br/>
      </w:r>
      <w:r w:rsidRPr="006F415E">
        <w:rPr>
          <w:rFonts w:eastAsia="Times New Roman" w:cs="Times New Roman"/>
          <w:color w:val="000000"/>
          <w:lang w:eastAsia="ru-RU"/>
        </w:rPr>
        <w:br/>
      </w:r>
      <w:r w:rsidRPr="006F415E">
        <w:rPr>
          <w:rFonts w:eastAsia="Times New Roman" w:cs="Times New Roman"/>
          <w:color w:val="000000"/>
          <w:shd w:val="clear" w:color="auto" w:fill="FFFFFF"/>
          <w:lang w:eastAsia="ru-RU"/>
        </w:rPr>
        <w:t>Судом установлено, что решение о ликвидации ООО «АРТСТРОЙ» принималось регистрирующим органом, ответчик решения о ликвидации данного юридического лица не принимал и не являлся его ликвидатором. </w:t>
      </w:r>
      <w:r w:rsidRPr="006F415E">
        <w:rPr>
          <w:rFonts w:eastAsia="Times New Roman" w:cs="Times New Roman"/>
          <w:color w:val="000000"/>
          <w:lang w:eastAsia="ru-RU"/>
        </w:rPr>
        <w:br/>
      </w:r>
      <w:r w:rsidRPr="006F415E">
        <w:rPr>
          <w:rFonts w:eastAsia="Times New Roman" w:cs="Times New Roman"/>
          <w:color w:val="000000"/>
          <w:lang w:eastAsia="ru-RU"/>
        </w:rPr>
        <w:br/>
      </w:r>
      <w:r w:rsidRPr="006F415E">
        <w:rPr>
          <w:rFonts w:eastAsia="Times New Roman" w:cs="Times New Roman"/>
          <w:color w:val="000000"/>
          <w:shd w:val="clear" w:color="auto" w:fill="FFFFFF"/>
          <w:lang w:eastAsia="ru-RU"/>
        </w:rPr>
        <w:t>Кроме того, судом принимается во внимание тот факт, что разумный осмотрительный участник гражданского оборота не лишен возможности контроля за решениями, принимаемыми регистрирующим органом в отношении своего контрагента по сделке как недействующего юридического лица, а также возможности своевременно направить в регистрирующий орган заявление о том, что его права и законные интересы нарушаются исключением недействующего юридического лица из ЕГРЮЛ (п. 4 с. 21.1 ФЗ № 129-ФЗ).</w:t>
      </w:r>
      <w:r w:rsidRPr="006F415E">
        <w:rPr>
          <w:rFonts w:eastAsia="Times New Roman" w:cs="Times New Roman"/>
          <w:color w:val="000000"/>
          <w:lang w:eastAsia="ru-RU"/>
        </w:rPr>
        <w:br/>
      </w:r>
      <w:r w:rsidRPr="006F415E">
        <w:rPr>
          <w:rFonts w:eastAsia="Times New Roman" w:cs="Times New Roman"/>
          <w:color w:val="000000"/>
          <w:lang w:eastAsia="ru-RU"/>
        </w:rPr>
        <w:br/>
      </w:r>
      <w:r w:rsidRPr="006F415E">
        <w:rPr>
          <w:rFonts w:eastAsia="Times New Roman" w:cs="Times New Roman"/>
          <w:color w:val="000000"/>
          <w:shd w:val="clear" w:color="auto" w:fill="FFFFFF"/>
          <w:lang w:eastAsia="ru-RU"/>
        </w:rPr>
        <w:t>Судом установлено, что истец вправе был обратиться, но не обратился в регистрирующий орган с возражением о ликвидации ООО «АРТСТРОЙ», в связи с чем основания для удовлетворения заявленных требований отсутствуют.</w:t>
      </w:r>
      <w:r w:rsidRPr="006F415E">
        <w:rPr>
          <w:rFonts w:eastAsia="Times New Roman" w:cs="Times New Roman"/>
          <w:color w:val="000000"/>
          <w:lang w:eastAsia="ru-RU"/>
        </w:rPr>
        <w:br/>
      </w:r>
      <w:r w:rsidRPr="006F415E">
        <w:rPr>
          <w:rFonts w:eastAsia="Times New Roman" w:cs="Times New Roman"/>
          <w:color w:val="000000"/>
          <w:lang w:eastAsia="ru-RU"/>
        </w:rPr>
        <w:br/>
      </w:r>
      <w:r w:rsidRPr="006F415E">
        <w:rPr>
          <w:rFonts w:eastAsia="Times New Roman" w:cs="Times New Roman"/>
          <w:color w:val="000000"/>
          <w:shd w:val="clear" w:color="auto" w:fill="FFFFFF"/>
          <w:lang w:eastAsia="ru-RU"/>
        </w:rPr>
        <w:t xml:space="preserve">Оснований для привлечения ответчика к ответственности в соответствии с положениями </w:t>
      </w:r>
      <w:proofErr w:type="spellStart"/>
      <w:r w:rsidRPr="006F415E">
        <w:rPr>
          <w:rFonts w:eastAsia="Times New Roman" w:cs="Times New Roman"/>
          <w:color w:val="000000"/>
          <w:shd w:val="clear" w:color="auto" w:fill="FFFFFF"/>
          <w:lang w:eastAsia="ru-RU"/>
        </w:rPr>
        <w:t>ст.ст</w:t>
      </w:r>
      <w:proofErr w:type="spellEnd"/>
      <w:r w:rsidRPr="006F415E">
        <w:rPr>
          <w:rFonts w:eastAsia="Times New Roman" w:cs="Times New Roman"/>
          <w:color w:val="000000"/>
          <w:shd w:val="clear" w:color="auto" w:fill="FFFFFF"/>
          <w:lang w:eastAsia="ru-RU"/>
        </w:rPr>
        <w:t>. </w:t>
      </w:r>
      <w:hyperlink r:id="rId32" w:tgtFrame="_blank" w:tooltip="ГК РФ &gt;  Раздел I. Общие положения &gt; Подраздел 2. Лица &gt; Глава 4. Юридические лица &gt; § 1. Основные положения &gt; Статья 53.1. Ответственность лица, уполномоченного выступать от имени юридического лица, членов коллегиальных органов юридического лица и лиц, опреде" w:history="1">
        <w:r w:rsidRPr="006F415E">
          <w:rPr>
            <w:rFonts w:eastAsia="Times New Roman" w:cs="Times New Roman"/>
            <w:color w:val="8859A8"/>
            <w:u w:val="single"/>
            <w:bdr w:val="none" w:sz="0" w:space="0" w:color="auto" w:frame="1"/>
            <w:shd w:val="clear" w:color="auto" w:fill="FFFFFF"/>
            <w:lang w:eastAsia="ru-RU"/>
          </w:rPr>
          <w:t>53.1</w:t>
        </w:r>
      </w:hyperlink>
      <w:r w:rsidRPr="006F415E">
        <w:rPr>
          <w:rFonts w:eastAsia="Times New Roman" w:cs="Times New Roman"/>
          <w:color w:val="000000"/>
          <w:shd w:val="clear" w:color="auto" w:fill="FFFFFF"/>
          <w:lang w:eastAsia="ru-RU"/>
        </w:rPr>
        <w:t> и </w:t>
      </w:r>
      <w:hyperlink r:id="rId33" w:tgtFrame="_blank" w:tooltip="ГК РФ &gt;  Раздел III. Общая часть обязательственного права &gt; Подраздел 1. Общие положения об обязательствах &gt; Глава 25. Ответственность за нарушение обязательств &gt; Статья 399. Субсидиарная ответственность" w:history="1">
        <w:r w:rsidRPr="006F415E">
          <w:rPr>
            <w:rFonts w:eastAsia="Times New Roman" w:cs="Times New Roman"/>
            <w:color w:val="8859A8"/>
            <w:u w:val="single"/>
            <w:bdr w:val="none" w:sz="0" w:space="0" w:color="auto" w:frame="1"/>
            <w:shd w:val="clear" w:color="auto" w:fill="FFFFFF"/>
            <w:lang w:eastAsia="ru-RU"/>
          </w:rPr>
          <w:t>399 ГК РФ</w:t>
        </w:r>
      </w:hyperlink>
      <w:r w:rsidRPr="006F415E">
        <w:rPr>
          <w:rFonts w:eastAsia="Times New Roman" w:cs="Times New Roman"/>
          <w:color w:val="000000"/>
          <w:shd w:val="clear" w:color="auto" w:fill="FFFFFF"/>
          <w:lang w:eastAsia="ru-RU"/>
        </w:rPr>
        <w:t> судом не установлено.</w:t>
      </w:r>
      <w:r w:rsidRPr="006F415E">
        <w:rPr>
          <w:rFonts w:eastAsia="Times New Roman" w:cs="Times New Roman"/>
          <w:color w:val="000000"/>
          <w:lang w:eastAsia="ru-RU"/>
        </w:rPr>
        <w:br/>
      </w:r>
      <w:r w:rsidRPr="006F415E">
        <w:rPr>
          <w:rFonts w:eastAsia="Times New Roman" w:cs="Times New Roman"/>
          <w:color w:val="000000"/>
          <w:lang w:eastAsia="ru-RU"/>
        </w:rPr>
        <w:br/>
      </w:r>
      <w:r w:rsidRPr="006F415E">
        <w:rPr>
          <w:rFonts w:eastAsia="Times New Roman" w:cs="Times New Roman"/>
          <w:color w:val="000000"/>
          <w:shd w:val="clear" w:color="auto" w:fill="FFFFFF"/>
          <w:lang w:eastAsia="ru-RU"/>
        </w:rPr>
        <w:t>Учитывая вышеизложенное, суд полагает заявленные требования подлежащими отклонению в полном объеме, как необоснованные.</w:t>
      </w:r>
      <w:r w:rsidRPr="006F415E">
        <w:rPr>
          <w:rFonts w:eastAsia="Times New Roman" w:cs="Times New Roman"/>
          <w:color w:val="000000"/>
          <w:lang w:eastAsia="ru-RU"/>
        </w:rPr>
        <w:br/>
      </w:r>
      <w:r w:rsidRPr="006F415E">
        <w:rPr>
          <w:rFonts w:eastAsia="Times New Roman" w:cs="Times New Roman"/>
          <w:color w:val="000000"/>
          <w:lang w:eastAsia="ru-RU"/>
        </w:rPr>
        <w:br/>
      </w:r>
      <w:r w:rsidRPr="006F415E">
        <w:rPr>
          <w:rFonts w:eastAsia="Times New Roman" w:cs="Times New Roman"/>
          <w:color w:val="000000"/>
          <w:shd w:val="clear" w:color="auto" w:fill="FFFFFF"/>
          <w:lang w:eastAsia="ru-RU"/>
        </w:rPr>
        <w:t xml:space="preserve">Руководствуясь </w:t>
      </w:r>
      <w:proofErr w:type="spellStart"/>
      <w:r w:rsidRPr="006F415E">
        <w:rPr>
          <w:rFonts w:eastAsia="Times New Roman" w:cs="Times New Roman"/>
          <w:color w:val="000000"/>
          <w:shd w:val="clear" w:color="auto" w:fill="FFFFFF"/>
          <w:lang w:eastAsia="ru-RU"/>
        </w:rPr>
        <w:t>ст.ст</w:t>
      </w:r>
      <w:proofErr w:type="spellEnd"/>
      <w:r w:rsidRPr="006F415E">
        <w:rPr>
          <w:rFonts w:eastAsia="Times New Roman" w:cs="Times New Roman"/>
          <w:color w:val="000000"/>
          <w:shd w:val="clear" w:color="auto" w:fill="FFFFFF"/>
          <w:lang w:eastAsia="ru-RU"/>
        </w:rPr>
        <w:t>. </w:t>
      </w:r>
      <w:hyperlink r:id="rId34" w:tgtFrame="_blank" w:tooltip="ГПК РФ &gt;  Раздел II. Производство в суде первой инстанции &gt; Подраздел II. Исковое производство &gt; Глава 16. Решение суда &gt; Статья 194. Принятие решения суда" w:history="1">
        <w:r w:rsidRPr="006F415E">
          <w:rPr>
            <w:rFonts w:eastAsia="Times New Roman" w:cs="Times New Roman"/>
            <w:color w:val="8859A8"/>
            <w:u w:val="single"/>
            <w:bdr w:val="none" w:sz="0" w:space="0" w:color="auto" w:frame="1"/>
            <w:shd w:val="clear" w:color="auto" w:fill="FFFFFF"/>
            <w:lang w:eastAsia="ru-RU"/>
          </w:rPr>
          <w:t>194</w:t>
        </w:r>
      </w:hyperlink>
      <w:r w:rsidRPr="006F415E">
        <w:rPr>
          <w:rFonts w:eastAsia="Times New Roman" w:cs="Times New Roman"/>
          <w:color w:val="000000"/>
          <w:shd w:val="clear" w:color="auto" w:fill="FFFFFF"/>
          <w:lang w:eastAsia="ru-RU"/>
        </w:rPr>
        <w:t> -</w:t>
      </w:r>
      <w:hyperlink r:id="rId35" w:tgtFrame="_blank" w:tooltip="ГПК РФ &gt;  Раздел II. Производство в суде первой инстанции &gt; Подраздел II. Исковое производство &gt; Глава 16. Решение суда &gt; Статья 198. Содержание решения суда" w:history="1">
        <w:r w:rsidRPr="006F415E">
          <w:rPr>
            <w:rFonts w:eastAsia="Times New Roman" w:cs="Times New Roman"/>
            <w:color w:val="8859A8"/>
            <w:u w:val="single"/>
            <w:bdr w:val="none" w:sz="0" w:space="0" w:color="auto" w:frame="1"/>
            <w:shd w:val="clear" w:color="auto" w:fill="FFFFFF"/>
            <w:lang w:eastAsia="ru-RU"/>
          </w:rPr>
          <w:t>198 ГПК РФ</w:t>
        </w:r>
      </w:hyperlink>
      <w:r w:rsidRPr="006F415E">
        <w:rPr>
          <w:rFonts w:eastAsia="Times New Roman" w:cs="Times New Roman"/>
          <w:color w:val="000000"/>
          <w:shd w:val="clear" w:color="auto" w:fill="FFFFFF"/>
          <w:lang w:eastAsia="ru-RU"/>
        </w:rPr>
        <w:t>, суд</w:t>
      </w:r>
      <w:r w:rsidRPr="006F415E">
        <w:rPr>
          <w:rFonts w:eastAsia="Times New Roman" w:cs="Times New Roman"/>
          <w:color w:val="000000"/>
          <w:lang w:eastAsia="ru-RU"/>
        </w:rPr>
        <w:br/>
      </w:r>
      <w:r w:rsidRPr="006F415E">
        <w:rPr>
          <w:rFonts w:eastAsia="Times New Roman" w:cs="Times New Roman"/>
          <w:color w:val="000000"/>
          <w:lang w:eastAsia="ru-RU"/>
        </w:rPr>
        <w:br/>
      </w:r>
    </w:p>
    <w:p w14:paraId="2B0F3B98" w14:textId="77777777" w:rsidR="006F415E" w:rsidRPr="006F415E" w:rsidRDefault="006F415E" w:rsidP="006F415E">
      <w:pPr>
        <w:shd w:val="clear" w:color="auto" w:fill="FFFFFF"/>
        <w:spacing w:line="293" w:lineRule="atLeast"/>
        <w:jc w:val="center"/>
        <w:rPr>
          <w:rFonts w:eastAsia="Times New Roman" w:cs="Times New Roman"/>
          <w:color w:val="000000"/>
          <w:lang w:eastAsia="ru-RU"/>
        </w:rPr>
      </w:pPr>
      <w:r w:rsidRPr="006F415E">
        <w:rPr>
          <w:rFonts w:eastAsia="Times New Roman" w:cs="Times New Roman"/>
          <w:b/>
          <w:bCs/>
          <w:color w:val="000000"/>
          <w:bdr w:val="none" w:sz="0" w:space="0" w:color="auto" w:frame="1"/>
          <w:lang w:eastAsia="ru-RU"/>
        </w:rPr>
        <w:t>решил:</w:t>
      </w:r>
    </w:p>
    <w:p w14:paraId="026E0EA3" w14:textId="77777777" w:rsidR="006F415E" w:rsidRPr="006F415E" w:rsidRDefault="006F415E" w:rsidP="006F415E">
      <w:pPr>
        <w:rPr>
          <w:rFonts w:eastAsia="Times New Roman" w:cs="Times New Roman"/>
          <w:lang w:eastAsia="ru-RU"/>
        </w:rPr>
      </w:pPr>
      <w:r w:rsidRPr="006F415E">
        <w:rPr>
          <w:rFonts w:eastAsia="Times New Roman" w:cs="Times New Roman"/>
          <w:color w:val="000000"/>
          <w:lang w:eastAsia="ru-RU"/>
        </w:rPr>
        <w:br/>
      </w:r>
      <w:r w:rsidRPr="006F415E">
        <w:rPr>
          <w:rFonts w:eastAsia="Times New Roman" w:cs="Times New Roman"/>
          <w:color w:val="000000"/>
          <w:lang w:eastAsia="ru-RU"/>
        </w:rPr>
        <w:br/>
      </w:r>
      <w:r w:rsidRPr="006F415E">
        <w:rPr>
          <w:rFonts w:eastAsia="Times New Roman" w:cs="Times New Roman"/>
          <w:color w:val="000000"/>
          <w:shd w:val="clear" w:color="auto" w:fill="FFFFFF"/>
          <w:lang w:eastAsia="ru-RU"/>
        </w:rPr>
        <w:t xml:space="preserve">В удовлетворении иска ООО «СК-КРИПС» к Лещеву ФИО9 о привлечении к </w:t>
      </w:r>
      <w:r w:rsidRPr="006F415E">
        <w:rPr>
          <w:rFonts w:eastAsia="Times New Roman" w:cs="Times New Roman"/>
          <w:color w:val="000000"/>
          <w:shd w:val="clear" w:color="auto" w:fill="FFFFFF"/>
          <w:lang w:eastAsia="ru-RU"/>
        </w:rPr>
        <w:lastRenderedPageBreak/>
        <w:t>субсидиарной ответственности, взыскании долга в размере 2 033 000 рублей – отказать.</w:t>
      </w:r>
      <w:r w:rsidRPr="006F415E">
        <w:rPr>
          <w:rFonts w:eastAsia="Times New Roman" w:cs="Times New Roman"/>
          <w:color w:val="000000"/>
          <w:lang w:eastAsia="ru-RU"/>
        </w:rPr>
        <w:br/>
      </w:r>
      <w:r w:rsidRPr="006F415E">
        <w:rPr>
          <w:rFonts w:eastAsia="Times New Roman" w:cs="Times New Roman"/>
          <w:color w:val="000000"/>
          <w:lang w:eastAsia="ru-RU"/>
        </w:rPr>
        <w:br/>
      </w:r>
      <w:r w:rsidRPr="006F415E">
        <w:rPr>
          <w:rFonts w:eastAsia="Times New Roman" w:cs="Times New Roman"/>
          <w:color w:val="000000"/>
          <w:shd w:val="clear" w:color="auto" w:fill="FFFFFF"/>
          <w:lang w:eastAsia="ru-RU"/>
        </w:rPr>
        <w:t>Решение может быть обжаловано в порядке апелляции в Московский областной суд через Щелковский городской суд в месячный срок путем подачи апелляционной жалобы.</w:t>
      </w:r>
      <w:r w:rsidRPr="006F415E">
        <w:rPr>
          <w:rFonts w:eastAsia="Times New Roman" w:cs="Times New Roman"/>
          <w:color w:val="000000"/>
          <w:lang w:eastAsia="ru-RU"/>
        </w:rPr>
        <w:br/>
      </w:r>
      <w:r w:rsidRPr="006F415E">
        <w:rPr>
          <w:rFonts w:eastAsia="Times New Roman" w:cs="Times New Roman"/>
          <w:color w:val="000000"/>
          <w:lang w:eastAsia="ru-RU"/>
        </w:rPr>
        <w:br/>
      </w:r>
      <w:r w:rsidRPr="006F415E">
        <w:rPr>
          <w:rFonts w:eastAsia="Times New Roman" w:cs="Times New Roman"/>
          <w:color w:val="000000"/>
          <w:shd w:val="clear" w:color="auto" w:fill="FFFFFF"/>
          <w:lang w:eastAsia="ru-RU"/>
        </w:rPr>
        <w:t xml:space="preserve">Судья Э.В. </w:t>
      </w:r>
      <w:proofErr w:type="spellStart"/>
      <w:r w:rsidRPr="006F415E">
        <w:rPr>
          <w:rFonts w:eastAsia="Times New Roman" w:cs="Times New Roman"/>
          <w:color w:val="000000"/>
          <w:shd w:val="clear" w:color="auto" w:fill="FFFFFF"/>
          <w:lang w:eastAsia="ru-RU"/>
        </w:rPr>
        <w:t>Адаманова</w:t>
      </w:r>
      <w:proofErr w:type="spellEnd"/>
    </w:p>
    <w:p w14:paraId="53344394" w14:textId="77777777" w:rsidR="006F415E" w:rsidRDefault="006F415E"/>
    <w:sectPr w:rsidR="006F415E" w:rsidSect="00F41DDD">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Основной текст">
    <w:altName w:val="Times New Roman"/>
    <w:charset w:val="00"/>
    <w:family w:val="roman"/>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15E"/>
    <w:rsid w:val="00001623"/>
    <w:rsid w:val="002A7D80"/>
    <w:rsid w:val="006F415E"/>
    <w:rsid w:val="00F41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2670C"/>
  <w15:chartTrackingRefBased/>
  <w15:docId w15:val="{F3BE8562-5D2D-094A-90D9-19B427AB1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Основной текст"/>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F415E"/>
  </w:style>
  <w:style w:type="character" w:styleId="a3">
    <w:name w:val="Hyperlink"/>
    <w:basedOn w:val="a0"/>
    <w:uiPriority w:val="99"/>
    <w:semiHidden/>
    <w:unhideWhenUsed/>
    <w:rsid w:val="006F41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536577">
      <w:bodyDiv w:val="1"/>
      <w:marLeft w:val="0"/>
      <w:marRight w:val="0"/>
      <w:marTop w:val="0"/>
      <w:marBottom w:val="0"/>
      <w:divBdr>
        <w:top w:val="none" w:sz="0" w:space="0" w:color="auto"/>
        <w:left w:val="none" w:sz="0" w:space="0" w:color="auto"/>
        <w:bottom w:val="none" w:sz="0" w:space="0" w:color="auto"/>
        <w:right w:val="none" w:sz="0" w:space="0" w:color="auto"/>
      </w:divBdr>
    </w:div>
    <w:div w:id="1858082011">
      <w:bodyDiv w:val="1"/>
      <w:marLeft w:val="0"/>
      <w:marRight w:val="0"/>
      <w:marTop w:val="0"/>
      <w:marBottom w:val="0"/>
      <w:divBdr>
        <w:top w:val="none" w:sz="0" w:space="0" w:color="auto"/>
        <w:left w:val="none" w:sz="0" w:space="0" w:color="auto"/>
        <w:bottom w:val="none" w:sz="0" w:space="0" w:color="auto"/>
        <w:right w:val="none" w:sz="0" w:space="0" w:color="auto"/>
      </w:divBdr>
    </w:div>
    <w:div w:id="2052460297">
      <w:bodyDiv w:val="1"/>
      <w:marLeft w:val="0"/>
      <w:marRight w:val="0"/>
      <w:marTop w:val="0"/>
      <w:marBottom w:val="0"/>
      <w:divBdr>
        <w:top w:val="none" w:sz="0" w:space="0" w:color="auto"/>
        <w:left w:val="none" w:sz="0" w:space="0" w:color="auto"/>
        <w:bottom w:val="none" w:sz="0" w:space="0" w:color="auto"/>
        <w:right w:val="none" w:sz="0" w:space="0" w:color="auto"/>
      </w:divBdr>
      <w:divsChild>
        <w:div w:id="1412657703">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dact.ru/law/koap/razdel-ii/glava-12/statia-12.37/" TargetMode="External"/><Relationship Id="rId18" Type="http://schemas.openxmlformats.org/officeDocument/2006/relationships/hyperlink" Target="https://sudact.ru/law/gk-rf-chast1/razdel-i/podrazdel-1/glava-2/statia-12/" TargetMode="External"/><Relationship Id="rId26" Type="http://schemas.openxmlformats.org/officeDocument/2006/relationships/hyperlink" Target="https://sudact.ru/law/federalnyi-zakon-ot-08082001-n-129-fz-o/glava-vii/statia-21.1_1/" TargetMode="External"/><Relationship Id="rId21" Type="http://schemas.openxmlformats.org/officeDocument/2006/relationships/hyperlink" Target="https://sudact.ru/law/gk-rf-chast1/razdel-i/podrazdel-2/glava-4/ss-1/statia-53/" TargetMode="External"/><Relationship Id="rId34" Type="http://schemas.openxmlformats.org/officeDocument/2006/relationships/hyperlink" Target="https://sudact.ru/law/gpk-rf/razdel-ii/podrazdel-ii/glava-16/statia-194/" TargetMode="External"/><Relationship Id="rId7" Type="http://schemas.openxmlformats.org/officeDocument/2006/relationships/hyperlink" Target="https://sudact.ru/law/koap/razdel-ii/glava-12/statia-12.37/" TargetMode="External"/><Relationship Id="rId12" Type="http://schemas.openxmlformats.org/officeDocument/2006/relationships/hyperlink" Target="https://sudact.ru/law/konstitutsiia/" TargetMode="External"/><Relationship Id="rId17" Type="http://schemas.openxmlformats.org/officeDocument/2006/relationships/hyperlink" Target="https://sudact.ru/law/gk-rf-chast1/razdel-iii/podrazdel-1_1/glava-25/statia-399/" TargetMode="External"/><Relationship Id="rId25" Type="http://schemas.openxmlformats.org/officeDocument/2006/relationships/hyperlink" Target="https://sudact.ru/law/federalnyi-zakon-ot-08082001-n-129-fz-o/glava-vii/statia-21.1_1/" TargetMode="External"/><Relationship Id="rId33" Type="http://schemas.openxmlformats.org/officeDocument/2006/relationships/hyperlink" Target="https://sudact.ru/law/gk-rf-chast1/razdel-iii/podrazdel-1_1/glava-25/statia-399/" TargetMode="External"/><Relationship Id="rId2" Type="http://schemas.openxmlformats.org/officeDocument/2006/relationships/settings" Target="settings.xml"/><Relationship Id="rId16" Type="http://schemas.openxmlformats.org/officeDocument/2006/relationships/hyperlink" Target="https://sudact.ru/law/gk-rf-chast1/razdel-i/podrazdel-2/glava-4/ss-1/statia-53.1/" TargetMode="External"/><Relationship Id="rId20" Type="http://schemas.openxmlformats.org/officeDocument/2006/relationships/hyperlink" Target="https://sudact.ru/law/gk-rf-chast1/razdel-i/podrazdel-1/glava-2/statia-15/" TargetMode="External"/><Relationship Id="rId29" Type="http://schemas.openxmlformats.org/officeDocument/2006/relationships/hyperlink" Target="https://sudact.ru/law/federalnyi-zakon-ot-23081996-n-127-fz-o/glava-iii/statia-9/" TargetMode="External"/><Relationship Id="rId1" Type="http://schemas.openxmlformats.org/officeDocument/2006/relationships/styles" Target="styles.xml"/><Relationship Id="rId6" Type="http://schemas.openxmlformats.org/officeDocument/2006/relationships/hyperlink" Target="https://sudact.ru/law/gpk-rf/razdel-i/glava-5/statia-53_1/" TargetMode="External"/><Relationship Id="rId11" Type="http://schemas.openxmlformats.org/officeDocument/2006/relationships/hyperlink" Target="https://sudact.ru/law/gpk-rf/razdel-i/glava-6/statia-56/" TargetMode="External"/><Relationship Id="rId24" Type="http://schemas.openxmlformats.org/officeDocument/2006/relationships/hyperlink" Target="https://sudact.ru/law/gpk-rf/razdel-i/glava-6/statia-56/" TargetMode="External"/><Relationship Id="rId32" Type="http://schemas.openxmlformats.org/officeDocument/2006/relationships/hyperlink" Target="https://sudact.ru/law/gk-rf-chast1/razdel-i/podrazdel-2/glava-4/ss-1/statia-53.1/" TargetMode="External"/><Relationship Id="rId37" Type="http://schemas.openxmlformats.org/officeDocument/2006/relationships/theme" Target="theme/theme1.xml"/><Relationship Id="rId5" Type="http://schemas.openxmlformats.org/officeDocument/2006/relationships/hyperlink" Target="https://sudact.ru/law/gk-rf-chast1/razdel-iii/podrazdel-1_1/glava-25/statia-399/" TargetMode="External"/><Relationship Id="rId15" Type="http://schemas.openxmlformats.org/officeDocument/2006/relationships/hyperlink" Target="https://sudact.ru/law/gpk-rf/razdel-i/glava-6/statia-67/" TargetMode="External"/><Relationship Id="rId23" Type="http://schemas.openxmlformats.org/officeDocument/2006/relationships/hyperlink" Target="https://sudact.ru/law/gk-rf-chast1/razdel-i/podrazdel-2/glava-4/ss-1/statia-56/" TargetMode="External"/><Relationship Id="rId28" Type="http://schemas.openxmlformats.org/officeDocument/2006/relationships/hyperlink" Target="https://sudact.ru/law/federalnyi-zakon-ot-23081996-n-127-fz-o/glava-iii/statia-9/" TargetMode="External"/><Relationship Id="rId36" Type="http://schemas.openxmlformats.org/officeDocument/2006/relationships/fontTable" Target="fontTable.xml"/><Relationship Id="rId10" Type="http://schemas.openxmlformats.org/officeDocument/2006/relationships/hyperlink" Target="https://sudact.ru/law/gpk-rf/razdel-ii/podrazdel-ii/glava-14/statia-150/" TargetMode="External"/><Relationship Id="rId19" Type="http://schemas.openxmlformats.org/officeDocument/2006/relationships/hyperlink" Target="https://sudact.ru/law/gk-rf-chast1/razdel-i/podrazdel-1/glava-2/statia-15/" TargetMode="External"/><Relationship Id="rId31" Type="http://schemas.openxmlformats.org/officeDocument/2006/relationships/hyperlink" Target="https://sudact.ru/law/federalnyi-zakon-ot-08021998-n-14-fz-ob/glava-i/statia-3/" TargetMode="External"/><Relationship Id="rId4" Type="http://schemas.openxmlformats.org/officeDocument/2006/relationships/hyperlink" Target="https://sudact.ru/law/gk-rf-chast1/razdel-i/podrazdel-2/glava-4/ss-1/statia-53.1/" TargetMode="External"/><Relationship Id="rId9" Type="http://schemas.openxmlformats.org/officeDocument/2006/relationships/hyperlink" Target="https://sudact.ru/law/gpk-rf/razdel-i/glava-6/statia-68/" TargetMode="External"/><Relationship Id="rId14" Type="http://schemas.openxmlformats.org/officeDocument/2006/relationships/hyperlink" Target="https://sudact.ru/law/gpk-rf/razdel-i/glava-6/statia-56/" TargetMode="External"/><Relationship Id="rId22" Type="http://schemas.openxmlformats.org/officeDocument/2006/relationships/hyperlink" Target="https://sudact.ru/law/gk-rf-chast1/razdel-i/podrazdel-2/glava-4/ss-1/statia-53.1/" TargetMode="External"/><Relationship Id="rId27" Type="http://schemas.openxmlformats.org/officeDocument/2006/relationships/hyperlink" Target="https://sudact.ru/law/federalnyi-zakon-ot-08082001-n-129-fz-o/glava-vii/statia-21.1_1/" TargetMode="External"/><Relationship Id="rId30" Type="http://schemas.openxmlformats.org/officeDocument/2006/relationships/hyperlink" Target="https://sudact.ru/law/federalnyi-zakon-ot-23081996-n-127-fz-o/glava-iii/statia-9/" TargetMode="External"/><Relationship Id="rId35" Type="http://schemas.openxmlformats.org/officeDocument/2006/relationships/hyperlink" Target="https://sudact.ru/law/gpk-rf/razdel-ii/podrazdel-ii/glava-16/statia-198/" TargetMode="External"/><Relationship Id="rId8" Type="http://schemas.openxmlformats.org/officeDocument/2006/relationships/hyperlink" Target="https://sudact.ru/law/gpk-rf/razdel-i/glava-6/statia-67/"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4248</Words>
  <Characters>24216</Characters>
  <Application>Microsoft Office Word</Application>
  <DocSecurity>0</DocSecurity>
  <Lines>201</Lines>
  <Paragraphs>56</Paragraphs>
  <ScaleCrop>false</ScaleCrop>
  <Company/>
  <LinksUpToDate>false</LinksUpToDate>
  <CharactersWithSpaces>28408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Коршунов Андрей Сергеевич</cp:lastModifiedBy>
  <cp:revision>2</cp:revision>
  <dcterms:created xsi:type="dcterms:W3CDTF">2020-08-31T14:36:00Z</dcterms:created>
  <dcterms:modified xsi:type="dcterms:W3CDTF">2020-09-01T12:36:00Z</dcterms:modified>
</cp:coreProperties>
</file>