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C2" w:rsidRPr="009037C2" w:rsidRDefault="009037C2" w:rsidP="009037C2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9037C2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РЕШЕНИЕ</w:t>
      </w:r>
    </w:p>
    <w:p w:rsidR="009037C2" w:rsidRPr="009037C2" w:rsidRDefault="009037C2" w:rsidP="009037C2">
      <w:pPr>
        <w:rPr>
          <w:rFonts w:eastAsia="Times New Roman" w:cs="Times New Roman"/>
          <w:lang w:eastAsia="ru-RU"/>
        </w:rPr>
      </w:pP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  <w:t>ИМЕНЕМ РОССИЙСКОЙ ФЕДЕРАЦИИ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ноября</w:t>
      </w:r>
      <w:r w:rsidRPr="009037C2">
        <w:rPr>
          <w:rFonts w:eastAsia="Times New Roman" w:cs="Times New Roman"/>
          <w:lang w:eastAsia="ru-RU"/>
        </w:rPr>
        <w:t xml:space="preserve"> 201</w:t>
      </w:r>
      <w:r>
        <w:rPr>
          <w:rFonts w:eastAsia="Times New Roman" w:cs="Times New Roman"/>
          <w:lang w:eastAsia="ru-RU"/>
        </w:rPr>
        <w:t>9</w:t>
      </w:r>
      <w:r w:rsidRPr="009037C2">
        <w:rPr>
          <w:rFonts w:eastAsia="Times New Roman" w:cs="Times New Roman"/>
          <w:lang w:eastAsia="ru-RU"/>
        </w:rPr>
        <w:t xml:space="preserve"> года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</w:r>
      <w:proofErr w:type="spellStart"/>
      <w:r w:rsidRPr="009037C2">
        <w:rPr>
          <w:rFonts w:eastAsia="Times New Roman" w:cs="Times New Roman"/>
          <w:lang w:eastAsia="ru-RU"/>
        </w:rPr>
        <w:t>г.Пушкино</w:t>
      </w:r>
      <w:proofErr w:type="spellEnd"/>
      <w:r w:rsidRPr="009037C2">
        <w:rPr>
          <w:rFonts w:eastAsia="Times New Roman" w:cs="Times New Roman"/>
          <w:lang w:eastAsia="ru-RU"/>
        </w:rPr>
        <w:t xml:space="preserve"> Московская область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  <w:t>Пушкинский городской суд Московской области 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  <w:t>в составе: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  <w:t xml:space="preserve">председательствующего судьи </w:t>
      </w:r>
      <w:r>
        <w:rPr>
          <w:rFonts w:eastAsia="Times New Roman" w:cs="Times New Roman"/>
          <w:lang w:eastAsia="ru-RU"/>
        </w:rPr>
        <w:t>ФИО</w:t>
      </w:r>
      <w:r w:rsidRPr="009037C2">
        <w:rPr>
          <w:rFonts w:eastAsia="Times New Roman" w:cs="Times New Roman"/>
          <w:lang w:eastAsia="ru-RU"/>
        </w:rPr>
        <w:t>.,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  <w:t xml:space="preserve">с участием прокурора </w:t>
      </w:r>
      <w:r>
        <w:rPr>
          <w:rFonts w:eastAsia="Times New Roman" w:cs="Times New Roman"/>
          <w:lang w:eastAsia="ru-RU"/>
        </w:rPr>
        <w:t>ФИО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Представитель Р.Д</w:t>
      </w:r>
      <w:r w:rsidRPr="009037C2">
        <w:rPr>
          <w:rFonts w:eastAsia="Times New Roman" w:cs="Times New Roman"/>
          <w:lang w:eastAsia="ru-RU"/>
        </w:rPr>
        <w:t>.,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  <w:t>при секретаре Савченкове-</w:t>
      </w:r>
      <w:r>
        <w:rPr>
          <w:rFonts w:eastAsia="Times New Roman" w:cs="Times New Roman"/>
          <w:lang w:eastAsia="ru-RU"/>
        </w:rPr>
        <w:t>ФИО</w:t>
      </w:r>
      <w:r w:rsidRPr="009037C2">
        <w:rPr>
          <w:rFonts w:eastAsia="Times New Roman" w:cs="Times New Roman"/>
          <w:lang w:eastAsia="ru-RU"/>
        </w:rPr>
        <w:br/>
        <w:t xml:space="preserve">рассмотрев в открытом судебном заседании гражданское дело по иску </w:t>
      </w:r>
      <w:proofErr w:type="spellStart"/>
      <w:r w:rsidRPr="009037C2">
        <w:rPr>
          <w:rFonts w:eastAsia="Times New Roman" w:cs="Times New Roman"/>
          <w:lang w:eastAsia="ru-RU"/>
        </w:rPr>
        <w:t>Слесарева</w:t>
      </w:r>
      <w:proofErr w:type="spellEnd"/>
      <w:r w:rsidRPr="009037C2">
        <w:rPr>
          <w:rFonts w:eastAsia="Times New Roman" w:cs="Times New Roman"/>
          <w:lang w:eastAsia="ru-RU"/>
        </w:rPr>
        <w:t xml:space="preserve"> к МУП «Пушкинский «Водоканал», МУП ЩМР «Межрайонный Щелковский Водоканал» о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увольнения</w:t>
      </w:r>
      <w:proofErr w:type="gramStart"/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9037C2">
        <w:rPr>
          <w:rFonts w:eastAsia="Times New Roman" w:cs="Times New Roman"/>
          <w:lang w:eastAsia="ru-RU"/>
        </w:rPr>
        <w:t>,</w:t>
      </w:r>
      <w:proofErr w:type="gramEnd"/>
      <w:r w:rsidRPr="009037C2">
        <w:rPr>
          <w:rFonts w:eastAsia="Times New Roman" w:cs="Times New Roman"/>
          <w:lang w:eastAsia="ru-RU"/>
        </w:rPr>
        <w:t xml:space="preserve"> решения комиссии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незаконными </w:t>
      </w:r>
      <w:r w:rsidRPr="009037C2">
        <w:rPr>
          <w:rFonts w:eastAsia="Times New Roman" w:cs="Times New Roman"/>
          <w:lang w:eastAsia="ru-RU"/>
        </w:rPr>
        <w:t>, восстановлении на работе, взыскании среднего заработка за время вынужденного прогула, компенсации морального вреда, 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</w:r>
    </w:p>
    <w:p w:rsidR="009037C2" w:rsidRPr="009037C2" w:rsidRDefault="009037C2" w:rsidP="009037C2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9037C2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9037C2" w:rsidRPr="009037C2" w:rsidRDefault="009037C2" w:rsidP="009037C2">
      <w:pPr>
        <w:rPr>
          <w:rFonts w:eastAsia="Times New Roman" w:cs="Times New Roman"/>
          <w:lang w:eastAsia="ru-RU"/>
        </w:rPr>
      </w:pP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  <w:t xml:space="preserve">Истец </w:t>
      </w:r>
      <w:proofErr w:type="spellStart"/>
      <w:r w:rsidRPr="009037C2">
        <w:rPr>
          <w:rFonts w:eastAsia="Times New Roman" w:cs="Times New Roman"/>
          <w:lang w:eastAsia="ru-RU"/>
        </w:rPr>
        <w:t>Слесарев</w:t>
      </w:r>
      <w:proofErr w:type="spellEnd"/>
      <w:r w:rsidRPr="009037C2">
        <w:rPr>
          <w:rFonts w:eastAsia="Times New Roman" w:cs="Times New Roman"/>
          <w:lang w:eastAsia="ru-RU"/>
        </w:rPr>
        <w:t xml:space="preserve"> М.В., с учетом уточнения исковых требований в порядке ст. </w:t>
      </w:r>
      <w:hyperlink r:id="rId5" w:tgtFrame="_blank" w:tooltip="ГПК РФ &gt;  Раздел I. Общие положения &gt; Глава 4. Лица, участвующие в деле, и другие участники процесса &gt; Статья 39. Изменение иска, отказ от иска, признание иска, мировое соглашение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 ГПК РФ</w:t>
        </w:r>
      </w:hyperlink>
      <w:r w:rsidRPr="009037C2">
        <w:rPr>
          <w:rFonts w:eastAsia="Times New Roman" w:cs="Times New Roman"/>
          <w:lang w:eastAsia="ru-RU"/>
        </w:rPr>
        <w:t>, обратился в суд с иском к ответчикам МУП «Пушкинский «Водоканал», МУП ЩМР «Межрайонный Щелковский Водоканал» о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увольнения </w:t>
      </w:r>
      <w:r w:rsidRPr="009037C2">
        <w:rPr>
          <w:rFonts w:eastAsia="Times New Roman" w:cs="Times New Roman"/>
          <w:lang w:eastAsia="ru-RU"/>
        </w:rPr>
        <w:t>, решения Комиссии по сокращению численности и штата работников МУП «Пушкинский «Водоканал» от 30.01.2017г.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незаконными </w:t>
      </w:r>
      <w:r w:rsidRPr="009037C2">
        <w:rPr>
          <w:rFonts w:eastAsia="Times New Roman" w:cs="Times New Roman"/>
          <w:lang w:eastAsia="ru-RU"/>
        </w:rPr>
        <w:t>, восстановлении в должности начальника канализационного хозяйства МУП «Пушкинский «Водоканал» с &lt;дата&gt;, взыскании среднего заработка за время вынужденного прогула за период с 23.05.2017г. по 28.09.2017г. в размере 249 308 руб., компенсации морального вреда 50 000 руб., мотивируя свои требования тем, что состоял в трудовых отношениях с ответчиком МУП «Пушкинский «Водоканал» с 2003 года; с 2010 года на основании трудового договора с МУП «Пушкинский «Водоканал» истец работал в должности начальника канализационного хозяйства, приказом от &lt;дата&gt; был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уволен </w:t>
      </w:r>
      <w:r w:rsidRPr="009037C2">
        <w:rPr>
          <w:rFonts w:eastAsia="Times New Roman" w:cs="Times New Roman"/>
          <w:lang w:eastAsia="ru-RU"/>
        </w:rPr>
        <w:t>по пункту 2 части 1 статьи </w:t>
      </w:r>
      <w:hyperlink r:id="rId6" w:tgtFrame="_blank" w:tooltip="ТК РФ &gt;  Часть III &gt; Раздел III. Трудовой договор &gt; Глава 13. Прекращение трудового договора &gt; Статья 81. Расторжение трудового договора по инициативе работодателя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</w:t>
        </w:r>
      </w:hyperlink>
      <w:r w:rsidRPr="009037C2">
        <w:rPr>
          <w:rFonts w:eastAsia="Times New Roman" w:cs="Times New Roman"/>
          <w:lang w:eastAsia="ru-RU"/>
        </w:rPr>
        <w:t> Трудового кодекса Российской Федерации (далее - ТК РФ). Истец полагает свое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увольнение незаконным</w:t>
      </w:r>
      <w:proofErr w:type="gramStart"/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9037C2">
        <w:rPr>
          <w:rFonts w:eastAsia="Times New Roman" w:cs="Times New Roman"/>
          <w:lang w:eastAsia="ru-RU"/>
        </w:rPr>
        <w:t>,</w:t>
      </w:r>
      <w:proofErr w:type="gramEnd"/>
      <w:r w:rsidRPr="009037C2">
        <w:rPr>
          <w:rFonts w:eastAsia="Times New Roman" w:cs="Times New Roman"/>
          <w:lang w:eastAsia="ru-RU"/>
        </w:rPr>
        <w:t xml:space="preserve"> так как нарушены его права при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увольнении </w:t>
      </w:r>
      <w:r w:rsidRPr="009037C2">
        <w:rPr>
          <w:rFonts w:eastAsia="Times New Roman" w:cs="Times New Roman"/>
          <w:lang w:eastAsia="ru-RU"/>
        </w:rPr>
        <w:t>, что послужило основанием для обращения в суд. 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  <w:t xml:space="preserve">В судебном заседании истец </w:t>
      </w:r>
      <w:proofErr w:type="spellStart"/>
      <w:r w:rsidRPr="009037C2">
        <w:rPr>
          <w:rFonts w:eastAsia="Times New Roman" w:cs="Times New Roman"/>
          <w:lang w:eastAsia="ru-RU"/>
        </w:rPr>
        <w:t>Слесарев</w:t>
      </w:r>
      <w:proofErr w:type="spellEnd"/>
      <w:r w:rsidRPr="009037C2">
        <w:rPr>
          <w:rFonts w:eastAsia="Times New Roman" w:cs="Times New Roman"/>
          <w:lang w:eastAsia="ru-RU"/>
        </w:rPr>
        <w:t xml:space="preserve"> М.В. и </w:t>
      </w:r>
      <w:r>
        <w:rPr>
          <w:rFonts w:eastAsia="Times New Roman" w:cs="Times New Roman"/>
          <w:lang w:eastAsia="ru-RU"/>
        </w:rPr>
        <w:t xml:space="preserve">представитель </w:t>
      </w:r>
      <w:r w:rsidRPr="009037C2">
        <w:rPr>
          <w:rFonts w:eastAsia="Times New Roman" w:cs="Times New Roman"/>
          <w:lang w:eastAsia="ru-RU"/>
        </w:rPr>
        <w:t xml:space="preserve"> исковые требования в уточненной редакции поддержали по доводам, изложенным в иске и дополнениях к иску, просили удовлетворить иск в полном объеме.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  <w:t xml:space="preserve">Представитель ответчика МУП «Пушкинский «Водоканал» по доверенности </w:t>
      </w:r>
      <w:r>
        <w:rPr>
          <w:rFonts w:eastAsia="Times New Roman" w:cs="Times New Roman"/>
          <w:lang w:eastAsia="ru-RU"/>
        </w:rPr>
        <w:t>ФИО</w:t>
      </w:r>
      <w:r w:rsidRPr="009037C2">
        <w:rPr>
          <w:rFonts w:eastAsia="Times New Roman" w:cs="Times New Roman"/>
          <w:lang w:eastAsia="ru-RU"/>
        </w:rPr>
        <w:t xml:space="preserve"> в судебном заседании иск не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признал </w:t>
      </w:r>
      <w:r w:rsidRPr="009037C2">
        <w:rPr>
          <w:rFonts w:eastAsia="Times New Roman" w:cs="Times New Roman"/>
          <w:lang w:eastAsia="ru-RU"/>
        </w:rPr>
        <w:t xml:space="preserve">, просил отказать в удовлетворении исковых требований, ссылаясь на их необоснованность, указав, что нарушений требований </w:t>
      </w:r>
      <w:r w:rsidRPr="009037C2">
        <w:rPr>
          <w:rFonts w:eastAsia="Times New Roman" w:cs="Times New Roman"/>
          <w:lang w:eastAsia="ru-RU"/>
        </w:rPr>
        <w:lastRenderedPageBreak/>
        <w:t>Трудового кодекса РФ при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увольнении </w:t>
      </w:r>
      <w:r w:rsidRPr="009037C2">
        <w:rPr>
          <w:rFonts w:eastAsia="Times New Roman" w:cs="Times New Roman"/>
          <w:lang w:eastAsia="ru-RU"/>
        </w:rPr>
        <w:t>истца не было допущено.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  <w:t>Представитель ответчика МУП ЩМР «Межрайонный Щелковский Водоканал» в судебное заседание не явился, направили отзыв, в котором исковые требования просил оставить без удовлетворения, ссылаясь на то, что МУП ЩМР «Межрайонный Щелковский Водоканал» является ненадлежащим ответчиком по данному спору, поскольку никаких локальных актов в отношении истца не издавали; по существу требований также просили отказать.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  <w:t xml:space="preserve">Третье лицо </w:t>
      </w:r>
      <w:r>
        <w:rPr>
          <w:rFonts w:eastAsia="Times New Roman" w:cs="Times New Roman"/>
          <w:lang w:eastAsia="ru-RU"/>
        </w:rPr>
        <w:t>ФИО</w:t>
      </w:r>
      <w:r w:rsidRPr="009037C2">
        <w:rPr>
          <w:rFonts w:eastAsia="Times New Roman" w:cs="Times New Roman"/>
          <w:lang w:eastAsia="ru-RU"/>
        </w:rPr>
        <w:t>. в судебное заседание не явился, о дате и времени слушания дела извещен.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  <w:t xml:space="preserve">Старший помощник Пушкинского городского прокурора </w:t>
      </w:r>
      <w:r>
        <w:rPr>
          <w:rFonts w:eastAsia="Times New Roman" w:cs="Times New Roman"/>
          <w:lang w:eastAsia="ru-RU"/>
        </w:rPr>
        <w:t>ФИО</w:t>
      </w:r>
      <w:r w:rsidRPr="009037C2">
        <w:rPr>
          <w:rFonts w:eastAsia="Times New Roman" w:cs="Times New Roman"/>
          <w:lang w:eastAsia="ru-RU"/>
        </w:rPr>
        <w:t>. в судебном заседании полагала исковые требования подлежат частичному удовлетворению, указала на обоснованность иска в части восстановления истца на работе, взыскании среднего заработка за время вынужденного прогула, при рассмотрении требований истца в части взыскания компенсации морального вреда просила учесть сложившуюся судебную практику, оставшиеся заявленные требования полагала необоснованными. 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  <w:t>Суд, выслушав лиц, участвующих в деле, заключение прокурора, исследовав материалы дела, находит иск подлежащим удовлетворению частично по следующим основаниям.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  <w:t>Согласно статье </w:t>
      </w:r>
      <w:hyperlink r:id="rId7" w:tgtFrame="_blank" w:tooltip="ТК РФ &gt;  Часть I &gt; Раздел I. Общие положения &gt; Глава 2. Трудовые отношения, стороны трудовых отношений, основания возникновения трудовых отношений &gt; Статья 22. Основные права и обязанности работодателя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22 ТК РФ</w:t>
        </w:r>
      </w:hyperlink>
      <w:r w:rsidRPr="009037C2">
        <w:rPr>
          <w:rFonts w:eastAsia="Times New Roman" w:cs="Times New Roman"/>
          <w:lang w:eastAsia="ru-RU"/>
        </w:rPr>
        <w:t> работодатель имеет право заключать, изменять и расторгать трудовые договоры с работниками в порядке и на условиях, которые установлены настоящим Кодексом, иными федеральными законами.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  <w:t>В соответствии с пунктом 2 статьи </w:t>
      </w:r>
      <w:hyperlink r:id="rId8" w:tgtFrame="_blank" w:tooltip="ТК РФ &gt;  Часть III &gt; Раздел III. Трудовой договор &gt; Глава 13. Прекращение трудового договора &gt; Статья 81. Расторжение трудового договора по инициативе работодателя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 ТК РФ</w:t>
        </w:r>
      </w:hyperlink>
      <w:r w:rsidRPr="009037C2">
        <w:rPr>
          <w:rFonts w:eastAsia="Times New Roman" w:cs="Times New Roman"/>
          <w:lang w:eastAsia="ru-RU"/>
        </w:rPr>
        <w:t>, трудовой договор может быть расторгнут работодателем в случае сокращения численности или штата работников организации, индивидуального предпринимателя.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Увольнение </w:t>
      </w:r>
      <w:r w:rsidRPr="009037C2">
        <w:rPr>
          <w:rFonts w:eastAsia="Times New Roman" w:cs="Times New Roman"/>
          <w:lang w:eastAsia="ru-RU"/>
        </w:rPr>
        <w:t>по основанию, предусмотренному пунктом 2 или 3 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  <w:t>Согласно статье </w:t>
      </w:r>
      <w:hyperlink r:id="rId9" w:tgtFrame="_blank" w:tooltip="ТК РФ &gt;  Часть III &gt; Раздел VII. Гарантии и компенсации &gt; Глава 27. Гарантии и компенсации работникам, связанные с расторжением трудового договора &gt; Статья 179. Преимущественное право на оставление на работе при сокращении численности или штата работников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179 ТК РФ</w:t>
        </w:r>
      </w:hyperlink>
      <w:r w:rsidRPr="009037C2">
        <w:rPr>
          <w:rFonts w:eastAsia="Times New Roman" w:cs="Times New Roman"/>
          <w:lang w:eastAsia="ru-RU"/>
        </w:rPr>
        <w:t> 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  <w:t>В силу статьи </w:t>
      </w:r>
      <w:hyperlink r:id="rId10" w:tgtFrame="_blank" w:tooltip="ТК РФ &gt;  Часть III &gt; Раздел VII. Гарантии и компенсации &gt; Глава 27. Гарантии и компенсации работникам, связанные с расторжением трудового договора &gt; Статья 180. Гарантии и компенсации работникам при ликвидации организации, сокращении численности или штата рабо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180 ТК РФ</w:t>
        </w:r>
      </w:hyperlink>
      <w:r w:rsidRPr="009037C2">
        <w:rPr>
          <w:rFonts w:eastAsia="Times New Roman" w:cs="Times New Roman"/>
          <w:lang w:eastAsia="ru-RU"/>
        </w:rPr>
        <w:t>,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частью 3 статьи 81 настоящего Кодекса.</w:t>
      </w:r>
      <w:r w:rsidRPr="009037C2">
        <w:rPr>
          <w:rFonts w:eastAsia="Times New Roman" w:cs="Times New Roman"/>
          <w:lang w:eastAsia="ru-RU"/>
        </w:rPr>
        <w:br/>
      </w:r>
      <w:r w:rsidRPr="009037C2">
        <w:rPr>
          <w:rFonts w:eastAsia="Times New Roman" w:cs="Times New Roman"/>
          <w:lang w:eastAsia="ru-RU"/>
        </w:rPr>
        <w:br/>
        <w:t>О предстоящем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увольнении </w:t>
      </w:r>
      <w:r w:rsidRPr="009037C2">
        <w:rPr>
          <w:rFonts w:eastAsia="Times New Roman" w:cs="Times New Roman"/>
          <w:lang w:eastAsia="ru-RU"/>
        </w:rPr>
        <w:t>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9037C2">
        <w:rPr>
          <w:rFonts w:eastAsia="Times New Roman" w:cs="Times New Roman"/>
          <w:lang w:eastAsia="ru-RU"/>
        </w:rPr>
        <w:t>.</w:t>
      </w:r>
    </w:p>
    <w:p w:rsidR="009037C2" w:rsidRPr="009037C2" w:rsidRDefault="009037C2" w:rsidP="009037C2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Согласно пункта 23 Постановления Пленума Верховного Суда Российской Федерации 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lastRenderedPageBreak/>
        <w:t>N 2 от &lt;дата&gt; "О применении судами Российской Федерации Трудового кодекса Российской Федерации", при рассмотрении дела о восстановлении на работе лица, трудовой договор с которым расторгнут по инициативе работодателя, обязанность доказать наличие законного основания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и соблюдение установленного порядка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возлагается на работодателя.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 пунктом 29 названного Постановления, в соответствии с частью 3 статьи 81 Кодекса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увольнение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работника в связи с сокращением численности или штата работников организации, индивидуального предпринимателя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Судам следует иметь в виду, что работодатель обязан предлагать работнику все отвечающие указанным требованиям вакансии, имеющиеся у него в данной местности. При решении вопроса о переводе работника на другую работу необходимо также учитывать реальную возможность работника выполнять предлагаемую ему работу с учетом его образования, квалификации, опыта работы.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При этом необходимо иметь в виду, что расторжение трудового договора с работником по пункту 2 части 1 статьи 81 Кодекса возможно при условии, что он не имел преимущественного права на оставление на работе (статья </w:t>
      </w:r>
      <w:hyperlink r:id="rId11" w:tgtFrame="_blank" w:tooltip="ТК РФ &gt;  Часть III &gt; Раздел VII. Гарантии и компенсации &gt; Глава 27. Гарантии и компенсации работникам, связанные с расторжением трудового договора &gt; Статья 179. Преимущественное право на оставление на работе при сокращении численности или штата работников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179 ТК РФ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) и был предупрежден персонально и под расписку не менее чем за два месяца о предстоящем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увольнении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(часть 2 статьи </w:t>
      </w:r>
      <w:hyperlink r:id="rId12" w:tgtFrame="_blank" w:tooltip="ТК РФ &gt;  Часть III &gt; Раздел VII. Гарантии и компенсации &gt; Глава 27. Гарантии и компенсации работникам, связанные с расторжением трудового договора &gt; Статья 180. Гарантии и компенсации работникам при ликвидации организации, сокращении численности или штата рабо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180 ТК РФ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).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Таким образом, из смысла приведенных выше норм действующего трудового законодательства следует, что право определять численность и штат работников принадлежит работодателю.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Вместе с тем, реализуя закрепленные Конституцией Российской Федерации (статья 34, часть 1; статья 35, часть 2) права, работодатель в целях осуществления эффективной экономической деятельности и рационального управления имуществом вправе самостоятельно, под свою ответственность принимать необходимые кадровые решения (подбор, расстановка,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увольнение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персонала), обеспечивая при этом в соответствии с требованиями статьи </w:t>
      </w:r>
      <w:hyperlink r:id="rId13" w:anchor="IOoyCCMDf6VT" w:tgtFrame="_blank" w:tooltip="Конституция &gt;  Раздел I &gt; Глава 2. Права и свободы человека и гражданина &gt; Статья 37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37 Конституции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 Российской Федерации закрепленные трудовым законодательством гарантии трудовых прав работников.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Принятие решения об изменении структуры, штатного расписания, численного состава работников организации относится к исключительной компетенции работодателя, который вправе расторгнуть трудовой договор с работником в связи с сокращением численности или штата работников организации (пункт 2 части 1 статьи </w:t>
      </w:r>
      <w:hyperlink r:id="rId14" w:tgtFrame="_blank" w:tooltip="ТК РФ &gt;  Часть III &gt; Раздел III. Трудовой договор &gt; Глава 13. Прекращение трудового договора &gt; Статья 81. Расторжение трудового договора по инициативе работодателя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 ТК РФ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) при условии соблюдения закрепленного ТК РФ порядка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и гарантий, направленных против произвольного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: преимущественное право на оставление на работе предоставляется работникам с более высокой производительностью труда и квалификацией; одновременно с предупреждением о предстоящем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увольнении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, осуществляемым работодателем в письменной форме не менее чем за два месяца до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, работнику должна быть предложена другая имеющаяся у работодателя работа (вакантная должность), причем перевод </w:t>
      </w:r>
      <w:bookmarkStart w:id="1" w:name="snippet"/>
      <w:r w:rsidRPr="009037C2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на</w:t>
      </w:r>
      <w:bookmarkEnd w:id="1"/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 эту работу возможен лишь с письменного согласия работника 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lastRenderedPageBreak/>
        <w:t>(часть 1 статьи </w:t>
      </w:r>
      <w:hyperlink r:id="rId15" w:tgtFrame="_blank" w:tooltip="ТК РФ &gt;  Часть III &gt; Раздел VII. Гарантии и компенсации &gt; Глава 27. Гарантии и компенсации работникам, связанные с расторжением трудового договора &gt; Статья 179. Преимущественное право на оставление на работе при сокращении численности или штата работников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179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, части 1 и </w:t>
      </w:r>
      <w:hyperlink r:id="rId16" w:tgtFrame="_blank" w:tooltip="ТК РФ &gt;  Часть I &gt; Раздел I. Общие положения &gt; Глава 1. Основные начала трудового законодательства &gt; Статья 2. Основные принципы правового регулирования трудовых отношений и иных непосредственно связанных с ними отношений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 статьи </w:t>
      </w:r>
      <w:hyperlink r:id="rId17" w:tgtFrame="_blank" w:tooltip="ТК РФ &gt;  Часть III &gt; Раздел VII. Гарантии и компенсации &gt; Глава 27. Гарантии и компенсации работникам, связанные с расторжением трудового договора &gt; Статья 180. Гарантии и компенсации работникам при ликвидации организации, сокращении численности или штата рабо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180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, часть 3 статьи </w:t>
      </w:r>
      <w:hyperlink r:id="rId18" w:tgtFrame="_blank" w:tooltip="ТК РФ &gt;  Часть III &gt; Раздел III. Трудовой договор &gt; Глава 13. Прекращение трудового договора &gt; Статья 81. Расторжение трудового договора по инициативе работодателя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 ТК РФ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).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При этом работодатель обязан предложить работнику другую имеющуюся у работодателя в данной местности работу (вакантную должность) в той же организации, соответствующую квалификации работника, а при отсутствии такой работы - иную имеющуюся в организации вакантную нижестоящую должность или нижеоплачиваемую работу, которую работник может выполнять с учетом его образования, квалификации, опыта работы и состояния здоровья.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со ст. </w:t>
      </w:r>
      <w:hyperlink r:id="rId19" w:tgtFrame="_blank" w:tooltip="ТК РФ &gt;  Часть V &gt; Раздел XIII. Защита трудовых прав и свобод. Рассмотрение и разрешение трудовых споров. Ответственность за нарушение трудового законодательства и иных актов, содержащих нормы трудового права &gt; Глава 60. Рассмотрение и разрешение индивидуальны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394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 Трудового кодекса РФ в случае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признания увольнения незаконным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работник должен быть восстановлен на прежней работе органом, рассматривающим трудовой спор. При этом одновременно принимается решение о выплате работнику среднего заработка за все время вынужденного прогула.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В силу ст. </w:t>
      </w:r>
      <w:hyperlink r:id="rId20" w:tgtFrame="_blank" w:tooltip="ТК РФ &gt;  Часть III &gt; Раздел VI. Оплата и нормирование труда &gt; Глава 21. Заработная плата &gt; Статья 139. Исчисление средней заработной платы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139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 Трудового кодекса Российской Федерации для расчета средней заработной платы учитываются все предусмотренные системой оплаты труда виды выплат, применяемые у соответствующего работодателя независимо от источников этих выплат.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Особенности порядка исчисления средней заработной платы, установленного настоящей статьей, определяются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Согласно п. 9 Положения об особенностях порядка исчисления средней заработной платы, утвержденного Постановлением Правительства РФ от &lt;дата&gt; N 922, средний заработок работника определяется путем умножения среднего дневного заработка на количество дней (календарных, рабочих) в периоде, подлежащем оплате. Средний дневной заработок, кроме случаев определения среднего заработка для оплаты отпусков и выплаты компенсаций за неиспользованные отпуска, исчисляется путем деления суммы заработной платы, фактически начисленной за отработанные дни в расчетном периоде, включая премии и вознаграждения, учитываемые в соответствии с пунктом 15 настоящего Положения, на количество фактически отработанных в этот период дней.</w:t>
      </w:r>
    </w:p>
    <w:p w:rsidR="009037C2" w:rsidRPr="009037C2" w:rsidRDefault="009037C2" w:rsidP="009037C2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Судом установлено, что стороны состояли в трудовых отношениях.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Согласно копии трудовой книжки приказом от 21.01.2003г. </w:t>
      </w:r>
      <w:proofErr w:type="spellStart"/>
      <w:r w:rsidRPr="009037C2">
        <w:rPr>
          <w:rFonts w:ascii="Arial" w:eastAsia="Times New Roman" w:hAnsi="Arial" w:cs="Arial"/>
          <w:sz w:val="23"/>
          <w:szCs w:val="23"/>
          <w:lang w:eastAsia="ru-RU"/>
        </w:rPr>
        <w:t>Слесарев</w:t>
      </w:r>
      <w:proofErr w:type="spellEnd"/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 М.В. был принят на должность мастера канализационно-водопроводных систем МП «Водоканал» &lt;адрес&gt;; 31.05.2005г.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уволен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в порядке перевода в ООО «Ориент Профит» с согласия работника; 01.06.2005г. принят в ООО «Ориент Профит» на должность мастера по эксплуатации канализационных сетей в порядке перевода из МУП «Водоканал»; 31.08.2007г.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уволен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в порядке перевода в МУП «Пушкинский «Водоканал»; 01.09.2007г. </w:t>
      </w:r>
      <w:proofErr w:type="spellStart"/>
      <w:r w:rsidRPr="009037C2">
        <w:rPr>
          <w:rFonts w:ascii="Arial" w:eastAsia="Times New Roman" w:hAnsi="Arial" w:cs="Arial"/>
          <w:sz w:val="23"/>
          <w:szCs w:val="23"/>
          <w:lang w:eastAsia="ru-RU"/>
        </w:rPr>
        <w:t>Слесарев</w:t>
      </w:r>
      <w:proofErr w:type="spellEnd"/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 М.В. принят МУП «Пушкинский «Водоканал» на должность мастера по эксплуатации канализационных сетей в порядке перевода из ООО «Ориент Профит»; 12.05.2009г. переведен на должность начальника 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канализационного хозяйства.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Согласно Приказу МУП «Пушкинский «Водоканал» № от 20.01.2017г. «О сокращении численности и штата работников предприятия» с целью повышения эффективности работы предприятия, совершенствования организационной структуры и рационального использования финансовых средств, внесены в штатное расписание изменения, выведены из штатного расписания подразделения предприятия: канализационное хозяйство и водопроводные сети, выведены из штатного расписания должности: главный инженер, начальник канализационного хозяйства, начальник водопроводных сетей, начальник лаборатории сточных вод, старший механик гаража, инженер-инспектор инспекторского отдела – 3 единицы; введено в штатное расписание подразделение: участок водопроводных и канализационных сетей; введены в штатный состав отдела главного механика: штатный состав канализационных насосных станций, штатный состав канализационной станции № следующие должности: начальник КНС-1 единица, начальник КНС № единица, слесарь – ремонтник КНС – 7 единиц, водитель автомобиля (КНС) – 2 единицы, </w:t>
      </w:r>
      <w:proofErr w:type="spellStart"/>
      <w:r w:rsidRPr="009037C2">
        <w:rPr>
          <w:rFonts w:ascii="Arial" w:eastAsia="Times New Roman" w:hAnsi="Arial" w:cs="Arial"/>
          <w:sz w:val="23"/>
          <w:szCs w:val="23"/>
          <w:lang w:eastAsia="ru-RU"/>
        </w:rPr>
        <w:t>электрогазосварщик</w:t>
      </w:r>
      <w:proofErr w:type="spellEnd"/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 (КНС) – 1 единица; штатный состав лаборатории сточных вод введен в штатный состав очистных сооружений &lt;адрес&gt;; изменения подлежат введению в действие с 15.04.2017г.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23.01.2017г. Приказом МУП «Пушкинский «Водоканал» № создана комиссия для работы по сокращению численности и штата работников предприятия для определения преимущественного права оставления на работе работников, подлежащих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увольнению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Согласно Протоколу комиссии МУП «Пушкинский «Водоканал» № от 30.01.2017г. по результатам рассмотрения вопроса о сокращении численности штата и работников МУП «Пушкинский «Водоканал» при равной квалификации </w:t>
      </w:r>
      <w:proofErr w:type="spellStart"/>
      <w:r w:rsidRPr="009037C2">
        <w:rPr>
          <w:rFonts w:ascii="Arial" w:eastAsia="Times New Roman" w:hAnsi="Arial" w:cs="Arial"/>
          <w:sz w:val="23"/>
          <w:szCs w:val="23"/>
          <w:lang w:eastAsia="ru-RU"/>
        </w:rPr>
        <w:t>Слесарева</w:t>
      </w:r>
      <w:proofErr w:type="spellEnd"/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 М.В., </w:t>
      </w:r>
      <w:r>
        <w:rPr>
          <w:rFonts w:ascii="Arial" w:eastAsia="Times New Roman" w:hAnsi="Arial" w:cs="Arial"/>
          <w:sz w:val="23"/>
          <w:szCs w:val="23"/>
          <w:lang w:eastAsia="ru-RU"/>
        </w:rPr>
        <w:t>ФИО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., </w:t>
      </w:r>
      <w:r>
        <w:rPr>
          <w:rFonts w:ascii="Arial" w:eastAsia="Times New Roman" w:hAnsi="Arial" w:cs="Arial"/>
          <w:sz w:val="23"/>
          <w:szCs w:val="23"/>
          <w:lang w:eastAsia="ru-RU"/>
        </w:rPr>
        <w:t>ФИО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. предложен перевод на должность начальника участка водопроводных и канализационных сетей </w:t>
      </w:r>
      <w:r>
        <w:rPr>
          <w:rFonts w:ascii="Arial" w:eastAsia="Times New Roman" w:hAnsi="Arial" w:cs="Arial"/>
          <w:sz w:val="23"/>
          <w:szCs w:val="23"/>
          <w:lang w:eastAsia="ru-RU"/>
        </w:rPr>
        <w:t>ФИО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01.02.2017г. МУП «Пушкинский «Водоканал» уведомил Профсоюзный комитет МУП «Пушкинский «Водоканал» о принятом 20.01.2017г. решении о проведении мероприятий по сокращению численности и штата работников МУП «Пушкинский «Водоканал», также ГУ МО Пушкинский центр занятости.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Согласно Приказу МУП «Пушкинский «Водоканал» № от 13.02.2017г. в связи с нетрудоспособностью начальника канализационного хозяйства </w:t>
      </w:r>
      <w:proofErr w:type="spellStart"/>
      <w:r w:rsidRPr="009037C2">
        <w:rPr>
          <w:rFonts w:ascii="Arial" w:eastAsia="Times New Roman" w:hAnsi="Arial" w:cs="Arial"/>
          <w:sz w:val="23"/>
          <w:szCs w:val="23"/>
          <w:lang w:eastAsia="ru-RU"/>
        </w:rPr>
        <w:t>Слесарева</w:t>
      </w:r>
      <w:proofErr w:type="spellEnd"/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 М.В. и механика </w:t>
      </w:r>
      <w:r>
        <w:rPr>
          <w:rFonts w:ascii="Arial" w:eastAsia="Times New Roman" w:hAnsi="Arial" w:cs="Arial"/>
          <w:sz w:val="23"/>
          <w:szCs w:val="23"/>
          <w:lang w:eastAsia="ru-RU"/>
        </w:rPr>
        <w:t>ФИО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 и невозможностью уведомления работников об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увольнении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в связи с сокращением занимаемых ими должностей в сроки, определенные трудовым законодательством, в Приказ от 20.01.2017г. внесены изменения: «пункт 6 дополнить абзацем следующего содержания: 2) должности начальника канализационного хозяйства и механика гаража вывести из штатного расписания на следующий день после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сотрудников, занимающих эти должности (</w:t>
      </w:r>
      <w:proofErr w:type="spellStart"/>
      <w:r w:rsidRPr="009037C2">
        <w:rPr>
          <w:rFonts w:ascii="Arial" w:eastAsia="Times New Roman" w:hAnsi="Arial" w:cs="Arial"/>
          <w:sz w:val="23"/>
          <w:szCs w:val="23"/>
          <w:lang w:eastAsia="ru-RU"/>
        </w:rPr>
        <w:t>Слесарева</w:t>
      </w:r>
      <w:proofErr w:type="spellEnd"/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 М.В. и Кузьмина А.А.), предупредив их об этом не менее чем за два месяца до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(ч.2 ст.</w:t>
      </w:r>
      <w:hyperlink r:id="rId21" w:tgtFrame="_blank" w:tooltip="ТК РФ &gt;  Часть III &gt; Раздел VII. Гарантии и компенсации &gt; Глава 27. Гарантии и компенсации работникам, связанные с расторжением трудового договора &gt; Статья 180. Гарантии и компенсации работникам при ликвидации организации, сокращении численности или штата рабо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180 ТК РФ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).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Согласно Акту МУП «Пушкинский «Водоканал» от 27.02.2017г. </w:t>
      </w:r>
      <w:proofErr w:type="spellStart"/>
      <w:r w:rsidRPr="009037C2">
        <w:rPr>
          <w:rFonts w:ascii="Arial" w:eastAsia="Times New Roman" w:hAnsi="Arial" w:cs="Arial"/>
          <w:sz w:val="23"/>
          <w:szCs w:val="23"/>
          <w:lang w:eastAsia="ru-RU"/>
        </w:rPr>
        <w:t>Слесарев</w:t>
      </w:r>
      <w:proofErr w:type="spellEnd"/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 М.В. от ознакомления и получения Приказов № от 20.01.2017г., № от 13.02.2017г., Уведомления № от 27.02.2017г. «о предстоящем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увольнении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в связи с сокращением 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численности и штата работников предприятия» отказался, мотивируя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незаконными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действиями со стороны руководства предприятия.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Законность указанного Приказа оспаривалась истцом в судебном порядке, решением Пушкинского городского суда от &lt;дата&gt; </w:t>
      </w:r>
      <w:proofErr w:type="spellStart"/>
      <w:r w:rsidRPr="009037C2">
        <w:rPr>
          <w:rFonts w:ascii="Arial" w:eastAsia="Times New Roman" w:hAnsi="Arial" w:cs="Arial"/>
          <w:sz w:val="23"/>
          <w:szCs w:val="23"/>
          <w:lang w:eastAsia="ru-RU"/>
        </w:rPr>
        <w:t>Слесареву</w:t>
      </w:r>
      <w:proofErr w:type="spellEnd"/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 М.В. отказано в удовлетворении иска к МУП «Пушкинский «Водоканал» о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приказов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незаконными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, компенсации морального вреда; к моменту рассмотрения настоящего спора указанное судебное решение не вступило в законную силу, обжаловано в апелляционном порядке.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Истцу были предложены вакантные должности, согласие на занятие которых истец не высказал.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Приказом № от &lt;дата&gt; истец был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уволен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с занимаемой должности по пункту 2 статьи </w:t>
      </w:r>
      <w:hyperlink r:id="rId22" w:tgtFrame="_blank" w:tooltip="ТК РФ &gt;  Часть III &gt; Раздел III. Трудовой договор &gt; Глава 13. Прекращение трудового договора &gt; Статья 81. Расторжение трудового договора по инициативе работодателя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 ТК РФ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 в связи с сокращением численности или штата работников, с приказом истец ознакомлен дата в день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Изложенные обстоятельства подтверждаются материалами дела и ничем не опровергнуты.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Законность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оспаривается истцом.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Разрешая спор суд, дав оценку собранным по делу доказательствам в соответствии со статьей </w:t>
      </w:r>
      <w:hyperlink r:id="rId23" w:tgtFrame="_blank" w:tooltip="ГПК РФ &gt;  Раздел I. Общие положения &gt; Глава 6. Доказательства и доказывание &gt; Статья 67. Оценка доказательств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67 ГПК РФ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, и с учетом требований закона, приходит к выводу о наличии оснований для частичного удовлетворения иска.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Материалами дела подтверждено, что работодатель, в нарушение указанных норм трудового законодательства, не принял мер к трудоустройству истца, поскольку при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увольнении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не предложил имеющиеся у него все вакантные должности, соответствующие его квалификации. </w:t>
      </w:r>
    </w:p>
    <w:p w:rsidR="009037C2" w:rsidRPr="009037C2" w:rsidRDefault="009037C2" w:rsidP="009037C2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В частности, согласно штатному расписанию, на момент вручения истцу уведомления о предстоящем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увольнении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было множество не предложенных истцу вакантных должностей, в частности – слесарь-ремонтник котельной СОС – 4 вакансии, машинист бульдозера и др.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Кроме того, истцу не предлагались указанные должности, имеющиеся в штатном расписании и по состоянию на дату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Доказательств в опровержение вышеназванных обстоятельств ответчиком представлено не было.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При таких обстоятельствах суд приходит к выводу о том, что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увольнение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истца произведено ответчиком МУП «Пушкинский «Водоканал» с нарушением порядка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, в связи с чем он, в соответствии с частью 1 статьи </w:t>
      </w:r>
      <w:hyperlink r:id="rId24" w:tgtFrame="_blank" w:tooltip="ТК РФ &gt;  Часть V &gt; Раздел XIII. Защита трудовых прав и свобод. Рассмотрение и разрешение трудовых споров. Ответственность за нарушение трудового законодательства и иных актов, содержащих нормы трудового права &gt; Глава 60. Рассмотрение и разрешение индивидуальны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394 ТК РФ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, должен быть восстановлен на работе в прежней должности и в его пользу подлежит взысканию с ответчика средний заработок за время вынужденного прогула за период с &lt;дата&gt; по &lt;дата&gt; в размере 249 308 руб.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Расчет утраченного заработка произведен судом на основании представленных расчетных листов и справок по форме 2-НДФЛ, исходя из того, что среднемесячный доход истца за 12 календарных месяцев, предшествующих дате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увольнения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составляет 59 360 руб.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Доказательств, опровергающих выводы суда, ответчиком не представлено; расчет среднего заработка, представленный истцом ответчиком не оспаривался, так же как и доводы истца о не выплате указанных денежных средств.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При этом, суд не находит оснований для удовлетворения требований истца к ответчику МУП ЩМР «Межрайонный Щелковский Водоканал», поскольку в материалах дела отсутствуют доказательства того, что данный ответчик принимал в отношении истца какие-либо локальные акты, ущемляющие права </w:t>
      </w:r>
      <w:proofErr w:type="spellStart"/>
      <w:r w:rsidRPr="009037C2">
        <w:rPr>
          <w:rFonts w:ascii="Arial" w:eastAsia="Times New Roman" w:hAnsi="Arial" w:cs="Arial"/>
          <w:sz w:val="23"/>
          <w:szCs w:val="23"/>
          <w:lang w:eastAsia="ru-RU"/>
        </w:rPr>
        <w:t>Слесарева</w:t>
      </w:r>
      <w:proofErr w:type="spellEnd"/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 М.В.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Также удовлетворению не подлежат требования истца о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решения Комиссии по сокращению численности и штата работников МУП «Пушкинский «Водоканал» от 30.01.2017г.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незаконными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, поскольку доказательств о допущении ответчиком каких-либо нарушений при принятии оспариваемого решения не установлено, в данном случае работодатель вправе самостоятельно определять критерии оценки квалификации и производительности труда работников при оценке преимущественного права на оставление на работе в связи с сокращением численности штата; законодатель не устанавливает конкретных критериев, по которым должна быть произведена оценка работников по производительности труда и квалификации; выбор критериев, имеющих значение для работодателя, является прерогативой именно работодателя.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со ст. </w:t>
      </w:r>
      <w:hyperlink r:id="rId25" w:tgtFrame="_blank" w:tooltip="ТК РФ &gt;  Часть III &gt; Раздел XI. Материальная ответственность сторон трудового договора &gt; Глава 38. Материальная ответственность работодателя перед работником &gt; Статья 237. Возмещение морального вреда, причиненного работнику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237 ТК РФ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 суд считает подлежащим удовлетворению требование истца о компенсации морального вреда.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С учетом обстоятельств, при которых были нарушены права работника, объема и характера, причиненных ему нравственных страданий, степени вины работодателя, иных заслуживающих внимания обстоятельств, а также требований разумности и справедливости, суд приходит к выводу о необходимости взыскания с ответчика компенсации морального вреда в размере 10 000 рублей.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На основании ст. </w:t>
      </w:r>
      <w:hyperlink r:id="rId26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 ГПК РФ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, ст. </w:t>
      </w:r>
      <w:hyperlink r:id="rId27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 ГПК РФ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, ст. </w:t>
      </w:r>
      <w:hyperlink r:id="rId28" w:tgtFrame="_blank" w:tooltip="НК РФ &gt;  Раздел VIII. Федеральные налоги &gt; Глава 25.3. Государственная пошлина &gt; Статья 333.19. Размеры государственной пошлины по делам, рассматриваемым Верховным Судом Российской Федерации, судами общей юрисдикции, мировыми судьями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333.19 НК РФ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 с ответчика в доход муниципального образования «Пушкинский муниципальный район» подлежит взысканию государственная пошлина в размере 6 253 рубля 52 копейки.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Иные доводы сторон были предметом подробного судебного исследования, однако не влияют на выводы суда.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В силу ст. </w:t>
      </w:r>
      <w:hyperlink r:id="rId29" w:tgtFrame="_blank" w:tooltip="ТК РФ &gt;  Часть V &gt; Раздел XIII. Защита трудовых прав и свобод. Рассмотрение и разрешение трудовых споров. Ответственность за нарушение трудового законодательства и иных актов, содержащих нормы трудового права &gt; Глава 60. Рассмотрение и разрешение индивидуальны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396 ТК РФ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9037C2">
        <w:rPr>
          <w:rFonts w:ascii="Arial" w:eastAsia="Times New Roman" w:hAnsi="Arial" w:cs="Arial"/>
          <w:sz w:val="23"/>
          <w:szCs w:val="23"/>
          <w:lang w:eastAsia="ru-RU"/>
        </w:rPr>
        <w:t>абз</w:t>
      </w:r>
      <w:proofErr w:type="spellEnd"/>
      <w:r w:rsidRPr="009037C2">
        <w:rPr>
          <w:rFonts w:ascii="Arial" w:eastAsia="Times New Roman" w:hAnsi="Arial" w:cs="Arial"/>
          <w:sz w:val="23"/>
          <w:szCs w:val="23"/>
          <w:lang w:eastAsia="ru-RU"/>
        </w:rPr>
        <w:t>. 4 ст. </w:t>
      </w:r>
      <w:hyperlink r:id="rId30" w:tgtFrame="_blank" w:tooltip="ГПК РФ &gt;  Раздел II. Производство в суде первой инстанции &gt; Подраздел II. Исковое производство &gt; Глава 16. Решение суда &gt; Статья 211. Решения суда, подлежащие немедленному исполнению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211 ГПК РФ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 решение о восстановлении на работе подлежит немедленному исполнению.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Руководствуясь </w:t>
      </w:r>
      <w:proofErr w:type="spellStart"/>
      <w:r w:rsidRPr="009037C2">
        <w:rPr>
          <w:rFonts w:ascii="Arial" w:eastAsia="Times New Roman" w:hAnsi="Arial" w:cs="Arial"/>
          <w:sz w:val="23"/>
          <w:szCs w:val="23"/>
          <w:lang w:eastAsia="ru-RU"/>
        </w:rPr>
        <w:t>ст.ст</w:t>
      </w:r>
      <w:proofErr w:type="spellEnd"/>
      <w:r w:rsidRPr="009037C2">
        <w:rPr>
          <w:rFonts w:ascii="Arial" w:eastAsia="Times New Roman" w:hAnsi="Arial" w:cs="Arial"/>
          <w:sz w:val="23"/>
          <w:szCs w:val="23"/>
          <w:lang w:eastAsia="ru-RU"/>
        </w:rPr>
        <w:t>. </w:t>
      </w:r>
      <w:hyperlink r:id="rId31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-</w:t>
      </w:r>
      <w:hyperlink r:id="rId32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,</w:t>
      </w:r>
      <w:hyperlink r:id="rId33" w:tgtFrame="_blank" w:tooltip="ГПК РФ &gt;  Раздел II. Производство в суде первой инстанции &gt; Подраздел II. Исковое производство &gt; Глава 16. Решение суда &gt; Статья 212. Право суда обратить решение к немедленному исполнению" w:history="1">
        <w:r w:rsidRPr="009037C2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212</w:t>
        </w:r>
      </w:hyperlink>
      <w:r w:rsidRPr="009037C2">
        <w:rPr>
          <w:rFonts w:ascii="Arial" w:eastAsia="Times New Roman" w:hAnsi="Arial" w:cs="Arial"/>
          <w:sz w:val="23"/>
          <w:szCs w:val="23"/>
          <w:lang w:eastAsia="ru-RU"/>
        </w:rPr>
        <w:t> Гражданского процессуального кодекса Российской Федерации, суд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9037C2" w:rsidRPr="009037C2" w:rsidRDefault="009037C2" w:rsidP="009037C2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9037C2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РЕШИЛ:</w:t>
      </w:r>
    </w:p>
    <w:p w:rsidR="009037C2" w:rsidRPr="009037C2" w:rsidRDefault="009037C2" w:rsidP="009037C2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Иск </w:t>
      </w:r>
      <w:proofErr w:type="spellStart"/>
      <w:r w:rsidRPr="009037C2">
        <w:rPr>
          <w:rFonts w:ascii="Arial" w:eastAsia="Times New Roman" w:hAnsi="Arial" w:cs="Arial"/>
          <w:sz w:val="23"/>
          <w:szCs w:val="23"/>
          <w:lang w:eastAsia="ru-RU"/>
        </w:rPr>
        <w:t>Слесарева</w:t>
      </w:r>
      <w:proofErr w:type="spellEnd"/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 Максима Владимировича к МУП «Пушкинский «Водоканал», МУП ЩМР «Межрайонный Щелковский Водоканал» о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увольнения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, решения комиссии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незаконными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, восстановлении на работе, взыскании среднего заработка за время вынужденного прогула, компенсации морального вреда удовлетворить частично.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Восстановить </w:t>
      </w:r>
      <w:proofErr w:type="spellStart"/>
      <w:r w:rsidRPr="009037C2">
        <w:rPr>
          <w:rFonts w:ascii="Arial" w:eastAsia="Times New Roman" w:hAnsi="Arial" w:cs="Arial"/>
          <w:sz w:val="23"/>
          <w:szCs w:val="23"/>
          <w:lang w:eastAsia="ru-RU"/>
        </w:rPr>
        <w:t>Слесарева</w:t>
      </w:r>
      <w:proofErr w:type="spellEnd"/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 Максима Владимировича на работе в должности начальника канализационного хозяйства МУП «Пушкинский «Водоканал» с &lt;дата&gt;.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Взыскать с МУП «Пушкинский «Водоканал» в пользу </w:t>
      </w:r>
      <w:proofErr w:type="spellStart"/>
      <w:r w:rsidRPr="009037C2">
        <w:rPr>
          <w:rFonts w:ascii="Arial" w:eastAsia="Times New Roman" w:hAnsi="Arial" w:cs="Arial"/>
          <w:sz w:val="23"/>
          <w:szCs w:val="23"/>
          <w:lang w:eastAsia="ru-RU"/>
        </w:rPr>
        <w:t>Слесарева</w:t>
      </w:r>
      <w:proofErr w:type="spellEnd"/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 Максима Владимировича средний заработок за время вынужденного прогула в размере 249 308 рублей, компенсацию морального вреда в размере 10 000 рублей.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Во взыскании компенсации морального вреда в размере, превышающем установленный судом, - отказать.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В части заявленного требования о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решения комиссии по сокращению численности и штата работников МУП «Пушкинский «Водоканал» от 30.01.2017г. – отказать.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Решение суда в части восстановления на работе подлежит немедленному исполнению.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части иска </w:t>
      </w:r>
      <w:proofErr w:type="spellStart"/>
      <w:r w:rsidRPr="009037C2">
        <w:rPr>
          <w:rFonts w:ascii="Arial" w:eastAsia="Times New Roman" w:hAnsi="Arial" w:cs="Arial"/>
          <w:sz w:val="23"/>
          <w:szCs w:val="23"/>
          <w:lang w:eastAsia="ru-RU"/>
        </w:rPr>
        <w:t>Слесарева</w:t>
      </w:r>
      <w:proofErr w:type="spellEnd"/>
      <w:r w:rsidRPr="009037C2">
        <w:rPr>
          <w:rFonts w:ascii="Arial" w:eastAsia="Times New Roman" w:hAnsi="Arial" w:cs="Arial"/>
          <w:sz w:val="23"/>
          <w:szCs w:val="23"/>
          <w:lang w:eastAsia="ru-RU"/>
        </w:rPr>
        <w:t xml:space="preserve"> Максима Владимировича к МУП ЩМР «Межрайонный Щелковский Водоканал» о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увольнения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, решение комиссии </w:t>
      </w:r>
      <w:r w:rsidRPr="009037C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незаконными 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t>, восстановлении на работе, взыскании среднего заработка за время вынужденного прогула, компенсации морального вреда – отказать.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Взыскать с МУП «Пушкинский «Водоканал» в доход муниципального образования «Пушкинский муниципальный район &lt;адрес&gt;» государственную пошлину в размере 6 253 рубля 52 копейки.</w:t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37C2">
        <w:rPr>
          <w:rFonts w:ascii="Arial" w:eastAsia="Times New Roman" w:hAnsi="Arial" w:cs="Arial"/>
          <w:sz w:val="23"/>
          <w:szCs w:val="23"/>
          <w:lang w:eastAsia="ru-RU"/>
        </w:rPr>
        <w:br/>
        <w:t>Решение может быть обжаловано в Московский областной суд через Пушкинский городской суд в течение месяца со дня принятия решения судом в окончательной форме -17.10.2017г.</w:t>
      </w:r>
    </w:p>
    <w:p w:rsidR="00B43B9B" w:rsidRDefault="00B43B9B"/>
    <w:sectPr w:rsidR="00B43B9B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C2"/>
    <w:rsid w:val="008365CF"/>
    <w:rsid w:val="009037C2"/>
    <w:rsid w:val="00907139"/>
    <w:rsid w:val="00A615DA"/>
    <w:rsid w:val="00B43B9B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7C2"/>
  </w:style>
  <w:style w:type="character" w:customStyle="1" w:styleId="snippetequal">
    <w:name w:val="snippet_equal"/>
    <w:basedOn w:val="a0"/>
    <w:rsid w:val="009037C2"/>
  </w:style>
  <w:style w:type="character" w:styleId="a3">
    <w:name w:val="Hyperlink"/>
    <w:basedOn w:val="a0"/>
    <w:uiPriority w:val="99"/>
    <w:semiHidden/>
    <w:unhideWhenUsed/>
    <w:rsid w:val="00903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7C2"/>
  </w:style>
  <w:style w:type="character" w:customStyle="1" w:styleId="snippetequal">
    <w:name w:val="snippet_equal"/>
    <w:basedOn w:val="a0"/>
    <w:rsid w:val="009037C2"/>
  </w:style>
  <w:style w:type="character" w:styleId="a3">
    <w:name w:val="Hyperlink"/>
    <w:basedOn w:val="a0"/>
    <w:uiPriority w:val="99"/>
    <w:semiHidden/>
    <w:unhideWhenUsed/>
    <w:rsid w:val="00903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2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71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  <w:div w:id="669956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67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89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tk-rf/chast-iii/razdel-iii/glava-13/statia-81/" TargetMode="External"/><Relationship Id="rId13" Type="http://schemas.openxmlformats.org/officeDocument/2006/relationships/hyperlink" Target="https://sudact.ru/law/konstitutsiia/" TargetMode="External"/><Relationship Id="rId18" Type="http://schemas.openxmlformats.org/officeDocument/2006/relationships/hyperlink" Target="https://sudact.ru/law/tk-rf/chast-iii/razdel-iii/glava-13/statia-81/" TargetMode="External"/><Relationship Id="rId26" Type="http://schemas.openxmlformats.org/officeDocument/2006/relationships/hyperlink" Target="https://sudact.ru/law/gpk-rf/razdel-i/glava-7/statia-10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tk-rf/chast-iii/razdel-vii/glava-27/statia-18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udact.ru/law/tk-rf/chast-i/razdel-i/glava-2/statia-22/" TargetMode="External"/><Relationship Id="rId12" Type="http://schemas.openxmlformats.org/officeDocument/2006/relationships/hyperlink" Target="https://sudact.ru/law/tk-rf/chast-iii/razdel-vii/glava-27/statia-180/" TargetMode="External"/><Relationship Id="rId17" Type="http://schemas.openxmlformats.org/officeDocument/2006/relationships/hyperlink" Target="https://sudact.ru/law/tk-rf/chast-iii/razdel-vii/glava-27/statia-180/" TargetMode="External"/><Relationship Id="rId25" Type="http://schemas.openxmlformats.org/officeDocument/2006/relationships/hyperlink" Target="https://sudact.ru/law/tk-rf/chast-iii/razdel-xi/glava-38/statia-237/" TargetMode="External"/><Relationship Id="rId33" Type="http://schemas.openxmlformats.org/officeDocument/2006/relationships/hyperlink" Target="https://sudact.ru/law/gpk-rf/razdel-ii/podrazdel-ii/glava-16/statia-21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tk-rf/chast-i/razdel-i/glava-1/statia-2/" TargetMode="External"/><Relationship Id="rId20" Type="http://schemas.openxmlformats.org/officeDocument/2006/relationships/hyperlink" Target="https://sudact.ru/law/tk-rf/chast-iii/razdel-vi/glava-21/statia-139/" TargetMode="External"/><Relationship Id="rId29" Type="http://schemas.openxmlformats.org/officeDocument/2006/relationships/hyperlink" Target="https://sudact.ru/law/tk-rf/chast-v/razdel-xiii/glava-60/statia-396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tk-rf/chast-iii/razdel-iii/glava-13/statia-81/" TargetMode="External"/><Relationship Id="rId11" Type="http://schemas.openxmlformats.org/officeDocument/2006/relationships/hyperlink" Target="https://sudact.ru/law/tk-rf/chast-iii/razdel-vii/glava-27/statia-179/" TargetMode="External"/><Relationship Id="rId24" Type="http://schemas.openxmlformats.org/officeDocument/2006/relationships/hyperlink" Target="https://sudact.ru/law/tk-rf/chast-v/razdel-xiii/glava-60/statia-394/" TargetMode="External"/><Relationship Id="rId32" Type="http://schemas.openxmlformats.org/officeDocument/2006/relationships/hyperlink" Target="https://sudact.ru/law/gpk-rf/razdel-ii/podrazdel-ii/glava-16/statia-199_1/" TargetMode="External"/><Relationship Id="rId5" Type="http://schemas.openxmlformats.org/officeDocument/2006/relationships/hyperlink" Target="https://sudact.ru/law/gpk-rf/razdel-i/glava-4_1/statia-39/" TargetMode="External"/><Relationship Id="rId15" Type="http://schemas.openxmlformats.org/officeDocument/2006/relationships/hyperlink" Target="https://sudact.ru/law/tk-rf/chast-iii/razdel-vii/glava-27/statia-179/" TargetMode="External"/><Relationship Id="rId23" Type="http://schemas.openxmlformats.org/officeDocument/2006/relationships/hyperlink" Target="https://sudact.ru/law/gpk-rf/razdel-i/glava-6/statia-67/" TargetMode="External"/><Relationship Id="rId28" Type="http://schemas.openxmlformats.org/officeDocument/2006/relationships/hyperlink" Target="https://sudact.ru/law/nk-rf-chast2/razdel-viii/glava-25.3/statia-333.19_1/" TargetMode="External"/><Relationship Id="rId10" Type="http://schemas.openxmlformats.org/officeDocument/2006/relationships/hyperlink" Target="https://sudact.ru/law/tk-rf/chast-iii/razdel-vii/glava-27/statia-180/" TargetMode="External"/><Relationship Id="rId19" Type="http://schemas.openxmlformats.org/officeDocument/2006/relationships/hyperlink" Target="https://sudact.ru/law/tk-rf/chast-v/razdel-xiii/glava-60/statia-394/" TargetMode="External"/><Relationship Id="rId31" Type="http://schemas.openxmlformats.org/officeDocument/2006/relationships/hyperlink" Target="https://sudact.ru/law/gpk-rf/razdel-ii/podrazdel-ii/glava-16/statia-1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tk-rf/chast-iii/razdel-vii/glava-27/statia-179/" TargetMode="External"/><Relationship Id="rId14" Type="http://schemas.openxmlformats.org/officeDocument/2006/relationships/hyperlink" Target="https://sudact.ru/law/tk-rf/chast-iii/razdel-iii/glava-13/statia-81/" TargetMode="External"/><Relationship Id="rId22" Type="http://schemas.openxmlformats.org/officeDocument/2006/relationships/hyperlink" Target="https://sudact.ru/law/tk-rf/chast-iii/razdel-iii/glava-13/statia-81/" TargetMode="External"/><Relationship Id="rId27" Type="http://schemas.openxmlformats.org/officeDocument/2006/relationships/hyperlink" Target="https://sudact.ru/law/gpk-rf/razdel-i/glava-7/statia-98/" TargetMode="External"/><Relationship Id="rId30" Type="http://schemas.openxmlformats.org/officeDocument/2006/relationships/hyperlink" Target="https://sudact.ru/law/gpk-rf/razdel-ii/podrazdel-ii/glava-16/statia-211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4394</Words>
  <Characters>25047</Characters>
  <Application>Microsoft Office Word</Application>
  <DocSecurity>0</DocSecurity>
  <Lines>208</Lines>
  <Paragraphs>58</Paragraphs>
  <ScaleCrop>false</ScaleCrop>
  <Company/>
  <LinksUpToDate>false</LinksUpToDate>
  <CharactersWithSpaces>29383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Андрей Коршунов</cp:lastModifiedBy>
  <cp:revision>4</cp:revision>
  <dcterms:created xsi:type="dcterms:W3CDTF">2020-11-26T06:00:00Z</dcterms:created>
  <dcterms:modified xsi:type="dcterms:W3CDTF">2020-11-26T13:13:00Z</dcterms:modified>
</cp:coreProperties>
</file>